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AF585" w14:textId="47C17DC2" w:rsidR="0053126D" w:rsidRPr="00203D90" w:rsidRDefault="0053126D">
      <w:pPr>
        <w:pStyle w:val="NormaleWeb"/>
        <w:spacing w:before="0" w:beforeAutospacing="0" w:after="0" w:afterAutospacing="0" w:line="324" w:lineRule="atLeast"/>
        <w:rPr>
          <w:rFonts w:asciiTheme="minorHAnsi" w:hAnsiTheme="minorHAnsi"/>
          <w:b/>
          <w:bCs/>
          <w:color w:val="000000"/>
          <w:sz w:val="28"/>
          <w:szCs w:val="28"/>
        </w:rPr>
      </w:pPr>
      <w:bookmarkStart w:id="0" w:name="_GoBack"/>
      <w:r w:rsidRPr="00203D90">
        <w:rPr>
          <w:rStyle w:val="s2"/>
          <w:rFonts w:asciiTheme="minorHAnsi" w:hAnsiTheme="minorHAnsi"/>
          <w:b/>
          <w:bCs/>
          <w:color w:val="000000"/>
          <w:sz w:val="28"/>
          <w:szCs w:val="28"/>
        </w:rPr>
        <w:t>Smart City,</w:t>
      </w:r>
      <w:r w:rsidRPr="00203D90">
        <w:rPr>
          <w:rStyle w:val="apple-converted-space"/>
          <w:rFonts w:asciiTheme="minorHAnsi" w:hAnsiTheme="minorHAnsi"/>
          <w:b/>
          <w:bCs/>
          <w:color w:val="000000"/>
          <w:sz w:val="28"/>
          <w:szCs w:val="28"/>
        </w:rPr>
        <w:t> </w:t>
      </w:r>
      <w:r w:rsidRPr="00203D90">
        <w:rPr>
          <w:rStyle w:val="s2"/>
          <w:rFonts w:asciiTheme="minorHAnsi" w:hAnsiTheme="minorHAnsi"/>
          <w:b/>
          <w:bCs/>
          <w:color w:val="000000"/>
          <w:sz w:val="28"/>
          <w:szCs w:val="28"/>
        </w:rPr>
        <w:t>Roma</w:t>
      </w:r>
      <w:r w:rsidRPr="00203D90">
        <w:rPr>
          <w:rStyle w:val="apple-converted-space"/>
          <w:rFonts w:asciiTheme="minorHAnsi" w:hAnsiTheme="minorHAnsi"/>
          <w:b/>
          <w:bCs/>
          <w:color w:val="000000"/>
          <w:sz w:val="28"/>
          <w:szCs w:val="28"/>
        </w:rPr>
        <w:t> </w:t>
      </w:r>
      <w:r w:rsidRPr="00203D90">
        <w:rPr>
          <w:rStyle w:val="s2"/>
          <w:rFonts w:asciiTheme="minorHAnsi" w:hAnsiTheme="minorHAnsi"/>
          <w:b/>
          <w:bCs/>
          <w:color w:val="000000"/>
          <w:sz w:val="28"/>
          <w:szCs w:val="28"/>
        </w:rPr>
        <w:t>è all’avanguardia. Dalla pensilina intelligente</w:t>
      </w:r>
      <w:r w:rsidRPr="00203D90">
        <w:rPr>
          <w:rStyle w:val="apple-converted-space"/>
          <w:rFonts w:asciiTheme="minorHAnsi" w:hAnsiTheme="minorHAnsi"/>
          <w:b/>
          <w:bCs/>
          <w:color w:val="000000"/>
          <w:sz w:val="28"/>
          <w:szCs w:val="28"/>
        </w:rPr>
        <w:t> </w:t>
      </w:r>
      <w:r w:rsidRPr="00203D90">
        <w:rPr>
          <w:rStyle w:val="s2"/>
          <w:rFonts w:asciiTheme="minorHAnsi" w:hAnsiTheme="minorHAnsi"/>
          <w:b/>
          <w:bCs/>
          <w:color w:val="000000"/>
          <w:sz w:val="28"/>
          <w:szCs w:val="28"/>
        </w:rPr>
        <w:t>alle</w:t>
      </w:r>
      <w:r w:rsidR="00662DB5">
        <w:rPr>
          <w:rStyle w:val="s2"/>
          <w:rFonts w:asciiTheme="minorHAnsi" w:hAnsiTheme="minorHAnsi"/>
          <w:b/>
          <w:bCs/>
          <w:color w:val="000000"/>
          <w:sz w:val="28"/>
          <w:szCs w:val="28"/>
        </w:rPr>
        <w:t xml:space="preserve"> previsioni del traffico</w:t>
      </w:r>
      <w:r w:rsidRPr="00203D90">
        <w:rPr>
          <w:rStyle w:val="s2"/>
          <w:rFonts w:asciiTheme="minorHAnsi" w:hAnsiTheme="minorHAnsi"/>
          <w:b/>
          <w:bCs/>
          <w:color w:val="000000"/>
          <w:sz w:val="28"/>
          <w:szCs w:val="28"/>
        </w:rPr>
        <w:t>, ecco i progetti che miglioreranno</w:t>
      </w:r>
      <w:r w:rsidRPr="00203D90">
        <w:rPr>
          <w:rStyle w:val="apple-converted-space"/>
          <w:rFonts w:asciiTheme="minorHAnsi" w:hAnsiTheme="minorHAnsi"/>
          <w:b/>
          <w:bCs/>
          <w:color w:val="000000"/>
          <w:sz w:val="28"/>
          <w:szCs w:val="28"/>
        </w:rPr>
        <w:t> </w:t>
      </w:r>
      <w:r w:rsidRPr="00203D90">
        <w:rPr>
          <w:rStyle w:val="s2"/>
          <w:rFonts w:asciiTheme="minorHAnsi" w:hAnsiTheme="minorHAnsi"/>
          <w:b/>
          <w:bCs/>
          <w:color w:val="000000"/>
          <w:sz w:val="28"/>
          <w:szCs w:val="28"/>
        </w:rPr>
        <w:t>i servizi offerti ai cittadini</w:t>
      </w:r>
    </w:p>
    <w:p w14:paraId="5EE9C7E2" w14:textId="77777777" w:rsidR="0053126D" w:rsidRPr="00203D90" w:rsidRDefault="0053126D">
      <w:pPr>
        <w:pStyle w:val="NormaleWeb"/>
        <w:spacing w:before="0" w:beforeAutospacing="0" w:after="0" w:afterAutospacing="0" w:line="324" w:lineRule="atLeast"/>
        <w:rPr>
          <w:rFonts w:asciiTheme="minorHAnsi" w:hAnsiTheme="minorHAnsi"/>
          <w:b/>
          <w:bCs/>
          <w:color w:val="000000"/>
          <w:sz w:val="28"/>
          <w:szCs w:val="28"/>
        </w:rPr>
      </w:pPr>
      <w:r w:rsidRPr="00203D90">
        <w:rPr>
          <w:rFonts w:asciiTheme="minorHAnsi" w:hAnsiTheme="minorHAnsi"/>
          <w:b/>
          <w:bCs/>
          <w:color w:val="000000"/>
          <w:sz w:val="28"/>
          <w:szCs w:val="28"/>
        </w:rPr>
        <w:t> </w:t>
      </w:r>
    </w:p>
    <w:p w14:paraId="49A60E68" w14:textId="0106AB67" w:rsidR="0053126D" w:rsidRPr="00203D90" w:rsidRDefault="0053126D">
      <w:pPr>
        <w:pStyle w:val="NormaleWeb"/>
        <w:spacing w:before="0" w:beforeAutospacing="0" w:after="0" w:afterAutospacing="0" w:line="324" w:lineRule="atLeast"/>
        <w:rPr>
          <w:rFonts w:asciiTheme="minorHAnsi" w:hAnsiTheme="minorHAnsi"/>
          <w:color w:val="000000"/>
          <w:sz w:val="28"/>
          <w:szCs w:val="28"/>
        </w:rPr>
      </w:pPr>
      <w:r w:rsidRPr="00203D90">
        <w:rPr>
          <w:rStyle w:val="s3"/>
          <w:rFonts w:asciiTheme="minorHAnsi" w:hAnsiTheme="minorHAnsi"/>
          <w:color w:val="000000"/>
          <w:sz w:val="28"/>
          <w:szCs w:val="28"/>
        </w:rPr>
        <w:t xml:space="preserve">Pensiline intelligenti per chi aspetta il bus, nuove linee di tram, lo </w:t>
      </w:r>
      <w:proofErr w:type="spellStart"/>
      <w:r w:rsidRPr="00203D90">
        <w:rPr>
          <w:rStyle w:val="s3"/>
          <w:rFonts w:asciiTheme="minorHAnsi" w:hAnsiTheme="minorHAnsi"/>
          <w:color w:val="000000"/>
          <w:sz w:val="28"/>
          <w:szCs w:val="28"/>
        </w:rPr>
        <w:t>smart</w:t>
      </w:r>
      <w:proofErr w:type="spellEnd"/>
      <w:r w:rsidRPr="00203D90">
        <w:rPr>
          <w:rStyle w:val="s3"/>
          <w:rFonts w:asciiTheme="minorHAnsi" w:hAnsiTheme="minorHAnsi"/>
          <w:color w:val="000000"/>
          <w:sz w:val="28"/>
          <w:szCs w:val="28"/>
        </w:rPr>
        <w:t xml:space="preserve"> </w:t>
      </w:r>
      <w:proofErr w:type="spellStart"/>
      <w:r w:rsidRPr="00203D90">
        <w:rPr>
          <w:rStyle w:val="s3"/>
          <w:rFonts w:asciiTheme="minorHAnsi" w:hAnsiTheme="minorHAnsi"/>
          <w:color w:val="000000"/>
          <w:sz w:val="28"/>
          <w:szCs w:val="28"/>
        </w:rPr>
        <w:t>working</w:t>
      </w:r>
      <w:proofErr w:type="spellEnd"/>
      <w:r w:rsidRPr="00203D90">
        <w:rPr>
          <w:rStyle w:val="s3"/>
          <w:rFonts w:asciiTheme="minorHAnsi" w:hAnsiTheme="minorHAnsi"/>
          <w:color w:val="000000"/>
          <w:sz w:val="28"/>
          <w:szCs w:val="28"/>
        </w:rPr>
        <w:t xml:space="preserve"> da adottare in modo strutturale, con soluzioni innovative, per incidere in modo positivo sulla sostenibilità aziendale e sui costi aziendali. Roma Capitale, Dipartimento Mobilità, Roma Servizi per la Mobilità e </w:t>
      </w:r>
      <w:proofErr w:type="spellStart"/>
      <w:r w:rsidRPr="00203D90">
        <w:rPr>
          <w:rStyle w:val="s3"/>
          <w:rFonts w:asciiTheme="minorHAnsi" w:hAnsiTheme="minorHAnsi"/>
          <w:color w:val="000000"/>
          <w:sz w:val="28"/>
          <w:szCs w:val="28"/>
        </w:rPr>
        <w:t>Atac</w:t>
      </w:r>
      <w:proofErr w:type="spellEnd"/>
      <w:r w:rsidRPr="00203D90">
        <w:rPr>
          <w:rStyle w:val="s3"/>
          <w:rFonts w:asciiTheme="minorHAnsi" w:hAnsiTheme="minorHAnsi"/>
          <w:color w:val="000000"/>
          <w:sz w:val="28"/>
          <w:szCs w:val="28"/>
        </w:rPr>
        <w:t xml:space="preserve"> – anche grazie alla partnership con </w:t>
      </w:r>
      <w:proofErr w:type="spellStart"/>
      <w:r w:rsidRPr="00203D90">
        <w:rPr>
          <w:rStyle w:val="s3"/>
          <w:rFonts w:asciiTheme="minorHAnsi" w:hAnsiTheme="minorHAnsi"/>
          <w:color w:val="000000"/>
          <w:sz w:val="28"/>
          <w:szCs w:val="28"/>
        </w:rPr>
        <w:t>Citelum</w:t>
      </w:r>
      <w:proofErr w:type="spellEnd"/>
      <w:r w:rsidRPr="00203D90">
        <w:rPr>
          <w:rStyle w:val="s3"/>
          <w:rFonts w:asciiTheme="minorHAnsi" w:hAnsiTheme="minorHAnsi"/>
          <w:color w:val="000000"/>
          <w:sz w:val="28"/>
          <w:szCs w:val="28"/>
        </w:rPr>
        <w:t xml:space="preserve"> che ha messo a disposizione la sua avanzata tecnologia – stanno studiando soluzioni innovative per il prossimo futuro della città.</w:t>
      </w:r>
      <w:r w:rsidRPr="00203D90">
        <w:rPr>
          <w:rStyle w:val="apple-converted-space"/>
          <w:rFonts w:asciiTheme="minorHAnsi" w:hAnsiTheme="minorHAnsi"/>
          <w:color w:val="000000"/>
          <w:sz w:val="28"/>
          <w:szCs w:val="28"/>
        </w:rPr>
        <w:t> </w:t>
      </w:r>
      <w:r w:rsidR="00EF1C65">
        <w:rPr>
          <w:rStyle w:val="apple-converted-space"/>
          <w:rFonts w:asciiTheme="minorHAnsi" w:hAnsiTheme="minorHAnsi"/>
          <w:color w:val="000000"/>
          <w:sz w:val="28"/>
          <w:szCs w:val="28"/>
        </w:rPr>
        <w:t xml:space="preserve">Il punto è stato fatto stamattina in un convegno </w:t>
      </w:r>
      <w:r w:rsidR="00CA460E">
        <w:rPr>
          <w:rStyle w:val="apple-converted-space"/>
          <w:rFonts w:asciiTheme="minorHAnsi" w:hAnsiTheme="minorHAnsi"/>
          <w:color w:val="000000"/>
          <w:sz w:val="28"/>
          <w:szCs w:val="28"/>
        </w:rPr>
        <w:t>organizzato in Campidoglio.</w:t>
      </w:r>
    </w:p>
    <w:p w14:paraId="02837571" w14:textId="7914D7EE" w:rsidR="0053126D" w:rsidRPr="00203D90" w:rsidRDefault="0053126D">
      <w:pPr>
        <w:pStyle w:val="NormaleWeb"/>
        <w:spacing w:before="0" w:beforeAutospacing="0" w:after="0" w:afterAutospacing="0" w:line="324" w:lineRule="atLeast"/>
        <w:rPr>
          <w:rFonts w:asciiTheme="minorHAnsi" w:hAnsiTheme="minorHAnsi"/>
          <w:color w:val="000000"/>
          <w:sz w:val="28"/>
          <w:szCs w:val="28"/>
        </w:rPr>
      </w:pPr>
      <w:r w:rsidRPr="00203D90">
        <w:rPr>
          <w:rStyle w:val="s3"/>
          <w:rFonts w:asciiTheme="minorHAnsi" w:hAnsiTheme="minorHAnsi"/>
          <w:color w:val="000000"/>
          <w:sz w:val="28"/>
          <w:szCs w:val="28"/>
        </w:rPr>
        <w:t xml:space="preserve">In modo particolare la sinergia con </w:t>
      </w:r>
      <w:proofErr w:type="spellStart"/>
      <w:r w:rsidRPr="00203D90">
        <w:rPr>
          <w:rStyle w:val="s3"/>
          <w:rFonts w:asciiTheme="minorHAnsi" w:hAnsiTheme="minorHAnsi"/>
          <w:color w:val="000000"/>
          <w:sz w:val="28"/>
          <w:szCs w:val="28"/>
        </w:rPr>
        <w:t>Citelum</w:t>
      </w:r>
      <w:proofErr w:type="spellEnd"/>
      <w:r w:rsidRPr="00203D90">
        <w:rPr>
          <w:rStyle w:val="s3"/>
          <w:rFonts w:asciiTheme="minorHAnsi" w:hAnsiTheme="minorHAnsi"/>
          <w:color w:val="000000"/>
          <w:sz w:val="28"/>
          <w:szCs w:val="28"/>
        </w:rPr>
        <w:t>,</w:t>
      </w:r>
      <w:r w:rsidRPr="00203D90">
        <w:rPr>
          <w:rStyle w:val="apple-converted-space"/>
          <w:rFonts w:asciiTheme="minorHAnsi" w:hAnsiTheme="minorHAnsi"/>
          <w:color w:val="000000"/>
          <w:sz w:val="28"/>
          <w:szCs w:val="28"/>
        </w:rPr>
        <w:t> </w:t>
      </w:r>
      <w:r w:rsidRPr="00203D90">
        <w:rPr>
          <w:rStyle w:val="s3"/>
          <w:rFonts w:asciiTheme="minorHAnsi" w:hAnsiTheme="minorHAnsi"/>
          <w:color w:val="000000"/>
          <w:sz w:val="28"/>
          <w:szCs w:val="28"/>
        </w:rPr>
        <w:t>promotrice di un</w:t>
      </w:r>
      <w:r w:rsidR="00110D81">
        <w:rPr>
          <w:rStyle w:val="s3"/>
          <w:rFonts w:asciiTheme="minorHAnsi" w:hAnsiTheme="minorHAnsi"/>
          <w:color w:val="000000"/>
          <w:sz w:val="28"/>
          <w:szCs w:val="28"/>
        </w:rPr>
        <w:t xml:space="preserve">a </w:t>
      </w:r>
      <w:r w:rsidRPr="00203D90">
        <w:rPr>
          <w:rStyle w:val="s3"/>
          <w:rFonts w:asciiTheme="minorHAnsi" w:hAnsiTheme="minorHAnsi"/>
          <w:color w:val="000000"/>
          <w:sz w:val="28"/>
          <w:szCs w:val="28"/>
        </w:rPr>
        <w:t>proposta</w:t>
      </w:r>
      <w:r w:rsidRPr="00203D90">
        <w:rPr>
          <w:rStyle w:val="apple-converted-space"/>
          <w:rFonts w:asciiTheme="minorHAnsi" w:hAnsiTheme="minorHAnsi"/>
          <w:color w:val="000000"/>
          <w:sz w:val="28"/>
          <w:szCs w:val="28"/>
        </w:rPr>
        <w:t> </w:t>
      </w:r>
      <w:r w:rsidRPr="00203D90">
        <w:rPr>
          <w:rStyle w:val="s3"/>
          <w:rFonts w:asciiTheme="minorHAnsi" w:hAnsiTheme="minorHAnsi"/>
          <w:color w:val="000000"/>
          <w:sz w:val="28"/>
          <w:szCs w:val="28"/>
        </w:rPr>
        <w:t>sperimentale realizzata</w:t>
      </w:r>
      <w:r w:rsidRPr="00203D90">
        <w:rPr>
          <w:rStyle w:val="apple-converted-space"/>
          <w:rFonts w:asciiTheme="minorHAnsi" w:hAnsiTheme="minorHAnsi"/>
          <w:color w:val="000000"/>
          <w:sz w:val="28"/>
          <w:szCs w:val="28"/>
        </w:rPr>
        <w:t> </w:t>
      </w:r>
      <w:r w:rsidRPr="00203D90">
        <w:rPr>
          <w:rStyle w:val="s3"/>
          <w:rFonts w:asciiTheme="minorHAnsi" w:hAnsiTheme="minorHAnsi"/>
          <w:color w:val="000000"/>
          <w:sz w:val="28"/>
          <w:szCs w:val="28"/>
        </w:rPr>
        <w:t>in collaborazione con Envision,</w:t>
      </w:r>
      <w:r w:rsidRPr="00203D90">
        <w:rPr>
          <w:rStyle w:val="apple-converted-space"/>
          <w:rFonts w:asciiTheme="minorHAnsi" w:hAnsiTheme="minorHAnsi"/>
          <w:color w:val="000000"/>
          <w:sz w:val="28"/>
          <w:szCs w:val="28"/>
        </w:rPr>
        <w:t> </w:t>
      </w:r>
      <w:r w:rsidRPr="00203D90">
        <w:rPr>
          <w:rStyle w:val="s3"/>
          <w:rFonts w:asciiTheme="minorHAnsi" w:hAnsiTheme="minorHAnsi"/>
          <w:color w:val="000000"/>
          <w:sz w:val="28"/>
          <w:szCs w:val="28"/>
        </w:rPr>
        <w:t>ha permesso di sviluppare un</w:t>
      </w:r>
      <w:r w:rsidRPr="00203D90">
        <w:rPr>
          <w:rStyle w:val="apple-converted-space"/>
          <w:rFonts w:asciiTheme="minorHAnsi" w:hAnsiTheme="minorHAnsi"/>
          <w:color w:val="000000"/>
          <w:sz w:val="28"/>
          <w:szCs w:val="28"/>
        </w:rPr>
        <w:t> </w:t>
      </w:r>
      <w:r w:rsidRPr="00203D90">
        <w:rPr>
          <w:rStyle w:val="s3"/>
          <w:rFonts w:asciiTheme="minorHAnsi" w:hAnsiTheme="minorHAnsi"/>
          <w:color w:val="000000"/>
          <w:sz w:val="28"/>
          <w:szCs w:val="28"/>
        </w:rPr>
        <w:t>progetto particolarmente importante: la nuova pensilina intelligente che renderà “tecnologica” l’attesa del mezzo pubblico.</w:t>
      </w:r>
      <w:r w:rsidRPr="00203D90">
        <w:rPr>
          <w:rStyle w:val="apple-converted-space"/>
          <w:rFonts w:asciiTheme="minorHAnsi" w:hAnsiTheme="minorHAnsi"/>
          <w:color w:val="000000"/>
          <w:sz w:val="28"/>
          <w:szCs w:val="28"/>
        </w:rPr>
        <w:t> </w:t>
      </w:r>
    </w:p>
    <w:p w14:paraId="083D125F" w14:textId="17E3839E" w:rsidR="0053126D" w:rsidRPr="00203D90" w:rsidRDefault="0053126D">
      <w:pPr>
        <w:pStyle w:val="NormaleWeb"/>
        <w:spacing w:before="0" w:beforeAutospacing="0" w:after="0" w:afterAutospacing="0" w:line="324" w:lineRule="atLeast"/>
        <w:rPr>
          <w:rFonts w:asciiTheme="minorHAnsi" w:hAnsiTheme="minorHAnsi"/>
          <w:color w:val="000000"/>
          <w:sz w:val="28"/>
          <w:szCs w:val="28"/>
        </w:rPr>
      </w:pPr>
      <w:r w:rsidRPr="00203D90">
        <w:rPr>
          <w:rStyle w:val="s3"/>
          <w:rFonts w:asciiTheme="minorHAnsi" w:hAnsiTheme="minorHAnsi"/>
          <w:color w:val="000000"/>
          <w:sz w:val="28"/>
          <w:szCs w:val="28"/>
        </w:rPr>
        <w:t xml:space="preserve">Sul versante delle nuove infrastrutture Roma Servizi per la Mobilità ha bandito la gara per la progettazione di fattibilità di 7 nuove linee di tram e per </w:t>
      </w:r>
      <w:r w:rsidR="005170BD" w:rsidRPr="00203D90">
        <w:rPr>
          <w:rStyle w:val="s3"/>
          <w:rFonts w:asciiTheme="minorHAnsi" w:hAnsiTheme="minorHAnsi"/>
          <w:color w:val="000000"/>
          <w:sz w:val="28"/>
          <w:szCs w:val="28"/>
        </w:rPr>
        <w:t xml:space="preserve">i </w:t>
      </w:r>
      <w:r w:rsidRPr="00203D90">
        <w:rPr>
          <w:rStyle w:val="s3"/>
          <w:rFonts w:asciiTheme="minorHAnsi" w:hAnsiTheme="minorHAnsi"/>
          <w:color w:val="000000"/>
          <w:sz w:val="28"/>
          <w:szCs w:val="28"/>
        </w:rPr>
        <w:t>nuov</w:t>
      </w:r>
      <w:r w:rsidR="005170BD" w:rsidRPr="00203D90">
        <w:rPr>
          <w:rStyle w:val="s3"/>
          <w:rFonts w:asciiTheme="minorHAnsi" w:hAnsiTheme="minorHAnsi"/>
          <w:color w:val="000000"/>
          <w:sz w:val="28"/>
          <w:szCs w:val="28"/>
        </w:rPr>
        <w:t>i tratti di piste</w:t>
      </w:r>
      <w:r w:rsidRPr="00203D90">
        <w:rPr>
          <w:rStyle w:val="s3"/>
          <w:rFonts w:asciiTheme="minorHAnsi" w:hAnsiTheme="minorHAnsi"/>
          <w:color w:val="000000"/>
          <w:sz w:val="28"/>
          <w:szCs w:val="28"/>
        </w:rPr>
        <w:t xml:space="preserve"> ciclabili che si aggiungeranno a</w:t>
      </w:r>
      <w:r w:rsidR="005170BD" w:rsidRPr="00203D90">
        <w:rPr>
          <w:rStyle w:val="s3"/>
          <w:rFonts w:asciiTheme="minorHAnsi" w:hAnsiTheme="minorHAnsi"/>
          <w:color w:val="000000"/>
          <w:sz w:val="28"/>
          <w:szCs w:val="28"/>
        </w:rPr>
        <w:t>gli oltre 65 km</w:t>
      </w:r>
      <w:r w:rsidRPr="00203D90">
        <w:rPr>
          <w:rStyle w:val="s3"/>
          <w:rFonts w:asciiTheme="minorHAnsi" w:hAnsiTheme="minorHAnsi"/>
          <w:color w:val="000000"/>
          <w:sz w:val="28"/>
          <w:szCs w:val="28"/>
        </w:rPr>
        <w:t xml:space="preserve"> già realizzati negli ultimi anni.</w:t>
      </w:r>
      <w:r w:rsidRPr="00203D90">
        <w:rPr>
          <w:rStyle w:val="apple-converted-space"/>
          <w:rFonts w:asciiTheme="minorHAnsi" w:hAnsiTheme="minorHAnsi"/>
          <w:color w:val="000000"/>
          <w:sz w:val="28"/>
          <w:szCs w:val="28"/>
        </w:rPr>
        <w:t> </w:t>
      </w:r>
    </w:p>
    <w:bookmarkEnd w:id="0"/>
    <w:p w14:paraId="29F68156" w14:textId="77777777" w:rsidR="0053126D" w:rsidRPr="00203D90" w:rsidRDefault="0053126D">
      <w:pPr>
        <w:pStyle w:val="NormaleWeb"/>
        <w:spacing w:before="0" w:beforeAutospacing="0" w:after="0" w:afterAutospacing="0" w:line="324" w:lineRule="atLeast"/>
        <w:rPr>
          <w:rFonts w:asciiTheme="minorHAnsi" w:hAnsiTheme="minorHAnsi"/>
          <w:color w:val="000000"/>
          <w:sz w:val="28"/>
          <w:szCs w:val="28"/>
        </w:rPr>
      </w:pPr>
      <w:r w:rsidRPr="00203D90">
        <w:rPr>
          <w:rFonts w:asciiTheme="minorHAnsi" w:hAnsiTheme="minorHAnsi"/>
          <w:color w:val="000000"/>
          <w:sz w:val="28"/>
          <w:szCs w:val="28"/>
        </w:rPr>
        <w:t> </w:t>
      </w:r>
    </w:p>
    <w:p w14:paraId="70CC7AE6" w14:textId="77777777" w:rsidR="0053126D" w:rsidRPr="00203D90" w:rsidRDefault="0053126D">
      <w:pPr>
        <w:pStyle w:val="NormaleWeb"/>
        <w:spacing w:before="0" w:beforeAutospacing="0" w:after="0" w:afterAutospacing="0" w:line="324" w:lineRule="atLeast"/>
        <w:rPr>
          <w:rFonts w:asciiTheme="minorHAnsi" w:hAnsiTheme="minorHAnsi"/>
          <w:color w:val="000000"/>
          <w:sz w:val="28"/>
          <w:szCs w:val="28"/>
        </w:rPr>
      </w:pPr>
      <w:r w:rsidRPr="00203D90">
        <w:rPr>
          <w:rFonts w:asciiTheme="minorHAnsi" w:hAnsiTheme="minorHAnsi"/>
          <w:color w:val="000000"/>
          <w:sz w:val="28"/>
          <w:szCs w:val="28"/>
        </w:rPr>
        <w:t> </w:t>
      </w:r>
    </w:p>
    <w:p w14:paraId="6F93C320" w14:textId="77777777" w:rsidR="0053126D" w:rsidRPr="00203D90" w:rsidRDefault="0053126D">
      <w:pPr>
        <w:pStyle w:val="NormaleWeb"/>
        <w:spacing w:before="0" w:beforeAutospacing="0" w:after="0" w:afterAutospacing="0" w:line="324" w:lineRule="atLeast"/>
        <w:rPr>
          <w:rFonts w:asciiTheme="minorHAnsi" w:hAnsiTheme="minorHAnsi"/>
          <w:color w:val="000000"/>
          <w:sz w:val="28"/>
          <w:szCs w:val="28"/>
        </w:rPr>
      </w:pPr>
      <w:r w:rsidRPr="00203D90">
        <w:rPr>
          <w:rFonts w:asciiTheme="minorHAnsi" w:hAnsiTheme="minorHAnsi"/>
          <w:color w:val="000000"/>
          <w:sz w:val="28"/>
          <w:szCs w:val="28"/>
        </w:rPr>
        <w:t> </w:t>
      </w:r>
    </w:p>
    <w:p w14:paraId="12B184B6" w14:textId="3000E894" w:rsidR="0053126D" w:rsidRDefault="0053126D">
      <w:pPr>
        <w:pStyle w:val="NormaleWeb"/>
        <w:spacing w:before="0" w:beforeAutospacing="0" w:after="0" w:afterAutospacing="0" w:line="324" w:lineRule="atLeast"/>
        <w:rPr>
          <w:rStyle w:val="s4"/>
          <w:rFonts w:asciiTheme="minorHAnsi" w:hAnsiTheme="minorHAnsi"/>
          <w:b/>
          <w:bCs/>
          <w:color w:val="313131"/>
          <w:sz w:val="28"/>
          <w:szCs w:val="28"/>
        </w:rPr>
      </w:pPr>
      <w:r w:rsidRPr="00203D90">
        <w:rPr>
          <w:rStyle w:val="s4"/>
          <w:rFonts w:asciiTheme="minorHAnsi" w:hAnsiTheme="minorHAnsi"/>
          <w:b/>
          <w:bCs/>
          <w:color w:val="313131"/>
          <w:sz w:val="28"/>
          <w:szCs w:val="28"/>
        </w:rPr>
        <w:t>Pensilina intelligente </w:t>
      </w:r>
    </w:p>
    <w:p w14:paraId="2DE75095" w14:textId="77777777" w:rsidR="00BB1019" w:rsidRPr="00203D90" w:rsidRDefault="00BB1019">
      <w:pPr>
        <w:pStyle w:val="NormaleWeb"/>
        <w:spacing w:before="0" w:beforeAutospacing="0" w:after="0" w:afterAutospacing="0" w:line="324" w:lineRule="atLeast"/>
        <w:rPr>
          <w:rFonts w:asciiTheme="minorHAnsi" w:hAnsiTheme="minorHAnsi"/>
          <w:b/>
          <w:bCs/>
          <w:color w:val="000000"/>
          <w:sz w:val="28"/>
          <w:szCs w:val="28"/>
        </w:rPr>
      </w:pPr>
    </w:p>
    <w:p w14:paraId="287842F1" w14:textId="2FACC6F0" w:rsidR="005769B2" w:rsidRPr="00203D90" w:rsidRDefault="0053126D">
      <w:pPr>
        <w:pStyle w:val="NormaleWeb"/>
        <w:spacing w:before="0" w:beforeAutospacing="0" w:after="0" w:afterAutospacing="0" w:line="324" w:lineRule="atLeast"/>
        <w:rPr>
          <w:rStyle w:val="s6"/>
          <w:rFonts w:asciiTheme="minorHAnsi" w:hAnsiTheme="minorHAnsi"/>
          <w:strike/>
          <w:color w:val="313131"/>
          <w:sz w:val="28"/>
          <w:szCs w:val="28"/>
        </w:rPr>
      </w:pPr>
      <w:r w:rsidRPr="00203D90">
        <w:rPr>
          <w:rStyle w:val="s5"/>
          <w:rFonts w:asciiTheme="minorHAnsi" w:hAnsiTheme="minorHAnsi"/>
          <w:color w:val="313131"/>
          <w:sz w:val="28"/>
          <w:szCs w:val="28"/>
        </w:rPr>
        <w:t xml:space="preserve">Allo studio di Roma Capitale c'è la proposta progettuale per la realizzazione, in collaborazione con </w:t>
      </w:r>
      <w:proofErr w:type="spellStart"/>
      <w:r w:rsidRPr="00203D90">
        <w:rPr>
          <w:rStyle w:val="s5"/>
          <w:rFonts w:asciiTheme="minorHAnsi" w:hAnsiTheme="minorHAnsi"/>
          <w:color w:val="313131"/>
          <w:sz w:val="28"/>
          <w:szCs w:val="28"/>
        </w:rPr>
        <w:t>Citelium</w:t>
      </w:r>
      <w:proofErr w:type="spellEnd"/>
      <w:r w:rsidRPr="00203D90">
        <w:rPr>
          <w:rStyle w:val="s5"/>
          <w:rFonts w:asciiTheme="minorHAnsi" w:hAnsiTheme="minorHAnsi"/>
          <w:color w:val="313131"/>
          <w:sz w:val="28"/>
          <w:szCs w:val="28"/>
        </w:rPr>
        <w:t>,</w:t>
      </w:r>
      <w:r w:rsidRPr="00203D90">
        <w:rPr>
          <w:rStyle w:val="apple-converted-space"/>
          <w:rFonts w:asciiTheme="minorHAnsi" w:hAnsiTheme="minorHAnsi"/>
          <w:color w:val="313131"/>
          <w:sz w:val="28"/>
          <w:szCs w:val="28"/>
        </w:rPr>
        <w:t> </w:t>
      </w:r>
      <w:proofErr w:type="spellStart"/>
      <w:r w:rsidRPr="00203D90">
        <w:rPr>
          <w:rStyle w:val="s5"/>
          <w:rFonts w:asciiTheme="minorHAnsi" w:hAnsiTheme="minorHAnsi"/>
          <w:color w:val="313131"/>
          <w:sz w:val="28"/>
          <w:szCs w:val="28"/>
        </w:rPr>
        <w:t>Envsion</w:t>
      </w:r>
      <w:proofErr w:type="spellEnd"/>
      <w:r w:rsidRPr="00203D90">
        <w:rPr>
          <w:rStyle w:val="apple-converted-space"/>
          <w:rFonts w:asciiTheme="minorHAnsi" w:hAnsiTheme="minorHAnsi"/>
          <w:color w:val="313131"/>
          <w:sz w:val="28"/>
          <w:szCs w:val="28"/>
        </w:rPr>
        <w:t> </w:t>
      </w:r>
      <w:r w:rsidRPr="00203D90">
        <w:rPr>
          <w:rStyle w:val="s5"/>
          <w:rFonts w:asciiTheme="minorHAnsi" w:hAnsiTheme="minorHAnsi"/>
          <w:color w:val="313131"/>
          <w:sz w:val="28"/>
          <w:szCs w:val="28"/>
        </w:rPr>
        <w:t xml:space="preserve">e </w:t>
      </w:r>
      <w:proofErr w:type="spellStart"/>
      <w:proofErr w:type="gramStart"/>
      <w:r w:rsidRPr="00203D90">
        <w:rPr>
          <w:rStyle w:val="s5"/>
          <w:rFonts w:asciiTheme="minorHAnsi" w:hAnsiTheme="minorHAnsi"/>
          <w:color w:val="313131"/>
          <w:sz w:val="28"/>
          <w:szCs w:val="28"/>
        </w:rPr>
        <w:t>Atac</w:t>
      </w:r>
      <w:proofErr w:type="spellEnd"/>
      <w:r w:rsidRPr="00203D90">
        <w:rPr>
          <w:rStyle w:val="s5"/>
          <w:rFonts w:asciiTheme="minorHAnsi" w:hAnsiTheme="minorHAnsi"/>
          <w:color w:val="313131"/>
          <w:sz w:val="28"/>
          <w:szCs w:val="28"/>
        </w:rPr>
        <w:t xml:space="preserve">  di</w:t>
      </w:r>
      <w:proofErr w:type="gramEnd"/>
      <w:r w:rsidRPr="00203D90">
        <w:rPr>
          <w:rStyle w:val="s5"/>
          <w:rFonts w:asciiTheme="minorHAnsi" w:hAnsiTheme="minorHAnsi"/>
          <w:color w:val="313131"/>
          <w:sz w:val="28"/>
          <w:szCs w:val="28"/>
        </w:rPr>
        <w:t xml:space="preserve"> infrastrutture avanzate, hardware e software, in grado di supportare l'erogazione di servizi </w:t>
      </w:r>
      <w:proofErr w:type="spellStart"/>
      <w:r w:rsidRPr="00203D90">
        <w:rPr>
          <w:rStyle w:val="s5"/>
          <w:rFonts w:asciiTheme="minorHAnsi" w:hAnsiTheme="minorHAnsi"/>
          <w:color w:val="313131"/>
          <w:sz w:val="28"/>
          <w:szCs w:val="28"/>
        </w:rPr>
        <w:t>smart</w:t>
      </w:r>
      <w:proofErr w:type="spellEnd"/>
      <w:r w:rsidRPr="00203D90">
        <w:rPr>
          <w:rStyle w:val="s5"/>
          <w:rFonts w:asciiTheme="minorHAnsi" w:hAnsiTheme="minorHAnsi"/>
          <w:color w:val="313131"/>
          <w:sz w:val="28"/>
          <w:szCs w:val="28"/>
        </w:rPr>
        <w:t xml:space="preserve">. Il test sarà effettuato sulla pensilina di via Mercadante. </w:t>
      </w:r>
    </w:p>
    <w:p w14:paraId="3F3CE4C0" w14:textId="399470FD" w:rsidR="0053126D" w:rsidRPr="00203D90" w:rsidRDefault="00A2354F">
      <w:pPr>
        <w:pStyle w:val="NormaleWeb"/>
        <w:spacing w:before="0" w:beforeAutospacing="0" w:after="0" w:afterAutospacing="0" w:line="324" w:lineRule="atLeast"/>
        <w:rPr>
          <w:rFonts w:asciiTheme="minorHAnsi" w:hAnsiTheme="minorHAnsi"/>
          <w:color w:val="000000"/>
          <w:sz w:val="28"/>
          <w:szCs w:val="28"/>
        </w:rPr>
      </w:pPr>
      <w:r w:rsidRPr="00203D90">
        <w:rPr>
          <w:rStyle w:val="s5"/>
          <w:rFonts w:asciiTheme="minorHAnsi" w:hAnsiTheme="minorHAnsi"/>
          <w:color w:val="313131"/>
          <w:sz w:val="28"/>
          <w:szCs w:val="28"/>
        </w:rPr>
        <w:t xml:space="preserve">La struttura sarà dotata </w:t>
      </w:r>
      <w:r w:rsidR="0053126D" w:rsidRPr="00203D90">
        <w:rPr>
          <w:rStyle w:val="s5"/>
          <w:rFonts w:asciiTheme="minorHAnsi" w:hAnsiTheme="minorHAnsi"/>
          <w:color w:val="313131"/>
          <w:sz w:val="28"/>
          <w:szCs w:val="28"/>
        </w:rPr>
        <w:t>di nuovi sensori video con reti neurali che potranno erogare una serie di funzionalità</w:t>
      </w:r>
      <w:r w:rsidR="0053126D" w:rsidRPr="00203D90">
        <w:rPr>
          <w:rStyle w:val="apple-converted-space"/>
          <w:rFonts w:asciiTheme="minorHAnsi" w:hAnsiTheme="minorHAnsi"/>
          <w:color w:val="313131"/>
          <w:sz w:val="28"/>
          <w:szCs w:val="28"/>
        </w:rPr>
        <w:t> </w:t>
      </w:r>
      <w:r w:rsidR="0053126D" w:rsidRPr="00203D90">
        <w:rPr>
          <w:rStyle w:val="s5"/>
          <w:rFonts w:asciiTheme="minorHAnsi" w:hAnsiTheme="minorHAnsi"/>
          <w:color w:val="313131"/>
          <w:sz w:val="28"/>
          <w:szCs w:val="28"/>
        </w:rPr>
        <w:t xml:space="preserve">tra cui i servizi come il </w:t>
      </w:r>
      <w:proofErr w:type="spellStart"/>
      <w:r w:rsidR="0053126D" w:rsidRPr="00203D90">
        <w:rPr>
          <w:rStyle w:val="s5"/>
          <w:rFonts w:asciiTheme="minorHAnsi" w:hAnsiTheme="minorHAnsi"/>
          <w:color w:val="313131"/>
          <w:sz w:val="28"/>
          <w:szCs w:val="28"/>
        </w:rPr>
        <w:t>contapersone</w:t>
      </w:r>
      <w:proofErr w:type="spellEnd"/>
      <w:r w:rsidR="0053126D" w:rsidRPr="00203D90">
        <w:rPr>
          <w:rStyle w:val="s5"/>
          <w:rFonts w:asciiTheme="minorHAnsi" w:hAnsiTheme="minorHAnsi"/>
          <w:color w:val="313131"/>
          <w:sz w:val="28"/>
          <w:szCs w:val="28"/>
        </w:rPr>
        <w:t xml:space="preserve">, il rilevamento di oggetti abbandonati ed il controllo sul rispetto del </w:t>
      </w:r>
      <w:r w:rsidRPr="00203D90">
        <w:rPr>
          <w:rStyle w:val="s5"/>
          <w:rFonts w:asciiTheme="minorHAnsi" w:hAnsiTheme="minorHAnsi"/>
          <w:color w:val="313131"/>
          <w:sz w:val="28"/>
          <w:szCs w:val="28"/>
        </w:rPr>
        <w:t>distanziamento sociale</w:t>
      </w:r>
      <w:r w:rsidR="0053126D" w:rsidRPr="00203D90">
        <w:rPr>
          <w:rStyle w:val="s5"/>
          <w:rFonts w:asciiTheme="minorHAnsi" w:hAnsiTheme="minorHAnsi"/>
          <w:color w:val="313131"/>
          <w:sz w:val="28"/>
          <w:szCs w:val="28"/>
        </w:rPr>
        <w:t>, oltre alla possibilità di connessione internet, prese per la ricarica di dispositivi e veicoli elettrici leggeri, pannello a messaggio variabile.</w:t>
      </w:r>
      <w:r w:rsidR="00174A98" w:rsidRPr="00203D90">
        <w:rPr>
          <w:rStyle w:val="s5"/>
          <w:rFonts w:asciiTheme="minorHAnsi" w:hAnsiTheme="minorHAnsi"/>
          <w:color w:val="313131"/>
          <w:sz w:val="28"/>
          <w:szCs w:val="28"/>
        </w:rPr>
        <w:t xml:space="preserve"> </w:t>
      </w:r>
      <w:r w:rsidR="0053126D" w:rsidRPr="00203D90">
        <w:rPr>
          <w:rStyle w:val="s5"/>
          <w:rFonts w:asciiTheme="minorHAnsi" w:hAnsiTheme="minorHAnsi"/>
          <w:color w:val="313131"/>
          <w:sz w:val="28"/>
          <w:szCs w:val="28"/>
        </w:rPr>
        <w:t>La trasformazione tecnologica della pensilina avverrà in modo non invasivo mantenendo inalterata la forma e l'estetica della struttura</w:t>
      </w:r>
      <w:r w:rsidR="0053126D" w:rsidRPr="00203D90">
        <w:rPr>
          <w:rStyle w:val="apple-converted-space"/>
          <w:rFonts w:asciiTheme="minorHAnsi" w:hAnsiTheme="minorHAnsi"/>
          <w:color w:val="313131"/>
          <w:sz w:val="28"/>
          <w:szCs w:val="28"/>
        </w:rPr>
        <w:t> </w:t>
      </w:r>
      <w:r w:rsidR="0053126D" w:rsidRPr="00203D90">
        <w:rPr>
          <w:rStyle w:val="s5"/>
          <w:rFonts w:asciiTheme="minorHAnsi" w:hAnsiTheme="minorHAnsi"/>
          <w:color w:val="313131"/>
          <w:sz w:val="28"/>
          <w:szCs w:val="28"/>
        </w:rPr>
        <w:t>al fine di tutelare l’impatto architettonico ambientale.</w:t>
      </w:r>
    </w:p>
    <w:p w14:paraId="1E208127" w14:textId="51641B43" w:rsidR="0053126D" w:rsidRPr="00203D90" w:rsidRDefault="0053126D">
      <w:pPr>
        <w:pStyle w:val="NormaleWeb"/>
        <w:spacing w:before="0" w:beforeAutospacing="0" w:after="0" w:afterAutospacing="0" w:line="324" w:lineRule="atLeast"/>
        <w:rPr>
          <w:rFonts w:asciiTheme="minorHAnsi" w:hAnsiTheme="minorHAnsi"/>
          <w:color w:val="000000"/>
          <w:sz w:val="28"/>
          <w:szCs w:val="28"/>
        </w:rPr>
      </w:pPr>
      <w:r w:rsidRPr="00203D90">
        <w:rPr>
          <w:rFonts w:asciiTheme="minorHAnsi" w:hAnsiTheme="minorHAnsi"/>
          <w:color w:val="000000"/>
          <w:sz w:val="28"/>
          <w:szCs w:val="28"/>
        </w:rPr>
        <w:t> </w:t>
      </w:r>
    </w:p>
    <w:p w14:paraId="43437569" w14:textId="77777777" w:rsidR="0097084C" w:rsidRPr="0097084C" w:rsidRDefault="0097084C" w:rsidP="0097084C">
      <w:pPr>
        <w:spacing w:after="0" w:line="240" w:lineRule="auto"/>
        <w:rPr>
          <w:rFonts w:eastAsiaTheme="minorEastAsia"/>
          <w:sz w:val="28"/>
          <w:szCs w:val="28"/>
          <w:lang w:eastAsia="it-IT"/>
        </w:rPr>
      </w:pPr>
    </w:p>
    <w:p w14:paraId="0DFC2167" w14:textId="77777777" w:rsidR="0097084C" w:rsidRPr="0097084C" w:rsidRDefault="0097084C" w:rsidP="0097084C">
      <w:pPr>
        <w:spacing w:after="0" w:line="240" w:lineRule="auto"/>
        <w:rPr>
          <w:rFonts w:eastAsia="Times New Roman" w:cs="Times New Roman"/>
          <w:b/>
          <w:bCs/>
          <w:color w:val="313131"/>
          <w:sz w:val="28"/>
          <w:szCs w:val="28"/>
          <w:lang w:eastAsia="it-IT"/>
        </w:rPr>
      </w:pPr>
      <w:r w:rsidRPr="0097084C">
        <w:rPr>
          <w:rFonts w:eastAsia="Times New Roman" w:cs="Times New Roman"/>
          <w:b/>
          <w:bCs/>
          <w:color w:val="313131"/>
          <w:sz w:val="28"/>
          <w:szCs w:val="28"/>
          <w:lang w:eastAsia="it-IT"/>
        </w:rPr>
        <w:t>Nuova centrale della mobilità</w:t>
      </w:r>
    </w:p>
    <w:p w14:paraId="1C9A213F" w14:textId="15E11743" w:rsidR="0097084C" w:rsidRPr="0097084C" w:rsidRDefault="0097084C" w:rsidP="0097084C">
      <w:pPr>
        <w:spacing w:after="0" w:line="240" w:lineRule="auto"/>
        <w:rPr>
          <w:rFonts w:eastAsia="Times New Roman" w:cs="Times New Roman"/>
          <w:sz w:val="28"/>
          <w:szCs w:val="28"/>
          <w:lang w:eastAsia="it-IT"/>
        </w:rPr>
      </w:pPr>
      <w:r w:rsidRPr="0097084C">
        <w:rPr>
          <w:rFonts w:eastAsia="Times New Roman" w:cs="Times New Roman"/>
          <w:color w:val="313131"/>
          <w:sz w:val="28"/>
          <w:szCs w:val="28"/>
          <w:lang w:eastAsia="it-IT"/>
        </w:rPr>
        <w:t xml:space="preserve">La Nuova Centrale della Mobilità, realizzata in collaborazione con </w:t>
      </w:r>
      <w:proofErr w:type="spellStart"/>
      <w:r w:rsidRPr="0097084C">
        <w:rPr>
          <w:rFonts w:eastAsia="Times New Roman" w:cs="Times New Roman"/>
          <w:color w:val="313131"/>
          <w:sz w:val="28"/>
          <w:szCs w:val="28"/>
          <w:lang w:eastAsia="it-IT"/>
        </w:rPr>
        <w:t>Almaviva</w:t>
      </w:r>
      <w:proofErr w:type="spellEnd"/>
      <w:r w:rsidRPr="0097084C">
        <w:rPr>
          <w:rFonts w:eastAsia="Times New Roman" w:cs="Times New Roman"/>
          <w:color w:val="313131"/>
          <w:sz w:val="28"/>
          <w:szCs w:val="28"/>
          <w:lang w:eastAsia="it-IT"/>
        </w:rPr>
        <w:t>,</w:t>
      </w:r>
      <w:r w:rsidR="006E7616">
        <w:rPr>
          <w:rFonts w:eastAsia="Times New Roman" w:cs="Times New Roman"/>
          <w:color w:val="313131"/>
          <w:sz w:val="28"/>
          <w:szCs w:val="28"/>
          <w:lang w:eastAsia="it-IT"/>
        </w:rPr>
        <w:t xml:space="preserve"> </w:t>
      </w:r>
      <w:r w:rsidR="0073162A">
        <w:rPr>
          <w:rFonts w:eastAsia="Times New Roman" w:cs="Times New Roman"/>
          <w:color w:val="313131"/>
          <w:sz w:val="28"/>
          <w:szCs w:val="28"/>
          <w:lang w:eastAsia="it-IT"/>
        </w:rPr>
        <w:t xml:space="preserve">società di innovazione digitale e partner tecnologico, </w:t>
      </w:r>
      <w:r w:rsidRPr="0097084C">
        <w:rPr>
          <w:rFonts w:eastAsia="Times New Roman" w:cs="Times New Roman"/>
          <w:color w:val="313131"/>
          <w:sz w:val="28"/>
          <w:szCs w:val="28"/>
          <w:lang w:eastAsia="it-IT"/>
        </w:rPr>
        <w:t>consentirà di raggiungere tre obiettivi prioritari: </w:t>
      </w:r>
    </w:p>
    <w:p w14:paraId="5FFA2389" w14:textId="46FA0F07" w:rsidR="0097084C" w:rsidRPr="0097084C" w:rsidRDefault="0097084C" w:rsidP="0097084C">
      <w:pPr>
        <w:spacing w:after="0" w:line="240" w:lineRule="auto"/>
        <w:rPr>
          <w:rFonts w:eastAsia="Times New Roman" w:cs="Times New Roman"/>
          <w:color w:val="313131"/>
          <w:sz w:val="28"/>
          <w:szCs w:val="28"/>
          <w:lang w:eastAsia="it-IT"/>
        </w:rPr>
      </w:pPr>
      <w:r w:rsidRPr="0097084C">
        <w:rPr>
          <w:rFonts w:eastAsia="Times New Roman" w:cs="Times New Roman"/>
          <w:color w:val="313131"/>
          <w:sz w:val="28"/>
          <w:szCs w:val="28"/>
          <w:lang w:eastAsia="it-IT"/>
        </w:rPr>
        <w:lastRenderedPageBreak/>
        <w:t xml:space="preserve">La ricostruzione in tempo reale della mobilità, nell'area della citta metropolitana, con apposti report per migliorare </w:t>
      </w:r>
      <w:r w:rsidR="00C729AC">
        <w:rPr>
          <w:rFonts w:eastAsia="Times New Roman" w:cs="Times New Roman"/>
          <w:color w:val="313131"/>
          <w:sz w:val="28"/>
          <w:szCs w:val="28"/>
          <w:lang w:eastAsia="it-IT"/>
        </w:rPr>
        <w:t>l’</w:t>
      </w:r>
      <w:r w:rsidRPr="0097084C">
        <w:rPr>
          <w:rFonts w:eastAsia="Times New Roman" w:cs="Times New Roman"/>
          <w:color w:val="313131"/>
          <w:sz w:val="28"/>
          <w:szCs w:val="28"/>
          <w:lang w:eastAsia="it-IT"/>
        </w:rPr>
        <w:t>efficienza.</w:t>
      </w:r>
    </w:p>
    <w:p w14:paraId="1A321AB6" w14:textId="77777777" w:rsidR="0097084C" w:rsidRPr="0097084C" w:rsidRDefault="0097084C" w:rsidP="0097084C">
      <w:pPr>
        <w:spacing w:after="0" w:line="240" w:lineRule="auto"/>
        <w:rPr>
          <w:rFonts w:eastAsia="Times New Roman" w:cs="Times New Roman"/>
          <w:color w:val="313131"/>
          <w:sz w:val="28"/>
          <w:szCs w:val="28"/>
          <w:lang w:eastAsia="it-IT"/>
        </w:rPr>
      </w:pPr>
    </w:p>
    <w:p w14:paraId="0F3766BA" w14:textId="77777777" w:rsidR="0097084C" w:rsidRPr="0097084C" w:rsidRDefault="0097084C" w:rsidP="0097084C">
      <w:pPr>
        <w:spacing w:after="0" w:line="240" w:lineRule="auto"/>
        <w:rPr>
          <w:rFonts w:eastAsia="Times New Roman" w:cs="Times New Roman"/>
          <w:color w:val="313131"/>
          <w:sz w:val="28"/>
          <w:szCs w:val="28"/>
          <w:lang w:eastAsia="it-IT"/>
        </w:rPr>
      </w:pPr>
      <w:r w:rsidRPr="0097084C">
        <w:rPr>
          <w:rFonts w:eastAsia="Times New Roman" w:cs="Times New Roman"/>
          <w:color w:val="313131"/>
          <w:sz w:val="28"/>
          <w:szCs w:val="28"/>
          <w:lang w:eastAsia="it-IT"/>
        </w:rPr>
        <w:t>La messa in atto di piani di azione per influenzare la Mobilità in tempo reale e risolvere gli eventi anomali</w:t>
      </w:r>
    </w:p>
    <w:p w14:paraId="5B6CA04C" w14:textId="77777777" w:rsidR="0097084C" w:rsidRPr="0097084C" w:rsidRDefault="0097084C" w:rsidP="0097084C">
      <w:pPr>
        <w:spacing w:after="0" w:line="240" w:lineRule="auto"/>
        <w:rPr>
          <w:rFonts w:eastAsia="Times New Roman" w:cs="Times New Roman"/>
          <w:color w:val="313131"/>
          <w:sz w:val="28"/>
          <w:szCs w:val="28"/>
          <w:lang w:eastAsia="it-IT"/>
        </w:rPr>
      </w:pPr>
    </w:p>
    <w:p w14:paraId="714E5C52" w14:textId="77777777" w:rsidR="0097084C" w:rsidRPr="0097084C" w:rsidRDefault="0097084C" w:rsidP="0097084C">
      <w:pPr>
        <w:spacing w:after="0" w:line="240" w:lineRule="auto"/>
        <w:rPr>
          <w:rFonts w:eastAsia="Times New Roman" w:cs="Times New Roman"/>
          <w:color w:val="313131"/>
          <w:sz w:val="28"/>
          <w:szCs w:val="28"/>
          <w:lang w:eastAsia="it-IT"/>
        </w:rPr>
      </w:pPr>
      <w:r w:rsidRPr="0097084C">
        <w:rPr>
          <w:rFonts w:eastAsia="Times New Roman" w:cs="Times New Roman"/>
          <w:color w:val="313131"/>
          <w:sz w:val="28"/>
          <w:szCs w:val="28"/>
          <w:lang w:eastAsia="it-IT"/>
        </w:rPr>
        <w:t>La fornitura agli utenti di informazioni precise per effettuare scelte consapevoli di viaggio.</w:t>
      </w:r>
    </w:p>
    <w:p w14:paraId="6638B863" w14:textId="1258BA3C" w:rsidR="0097084C" w:rsidRPr="0097084C" w:rsidRDefault="0097084C" w:rsidP="0097084C">
      <w:pPr>
        <w:spacing w:after="0" w:line="240" w:lineRule="auto"/>
        <w:rPr>
          <w:rFonts w:eastAsia="Times New Roman" w:cs="Times New Roman"/>
          <w:color w:val="313131"/>
          <w:sz w:val="28"/>
          <w:szCs w:val="28"/>
          <w:lang w:eastAsia="it-IT"/>
        </w:rPr>
      </w:pPr>
      <w:r w:rsidRPr="0097084C">
        <w:rPr>
          <w:rFonts w:eastAsia="Times New Roman" w:cs="Times New Roman"/>
          <w:color w:val="313131"/>
          <w:sz w:val="28"/>
          <w:szCs w:val="28"/>
          <w:lang w:eastAsia="it-IT"/>
        </w:rPr>
        <w:t xml:space="preserve">Tre obiettivi che si possono condensare in una sola parola: prevenzione. Un termine che, declinato sul versante mobilità, significa dare al cittadino notizie ancora più complete contribuendo al miglioramento della circolazione (ad esempio dissuadendo dal congestionare ulteriormente un </w:t>
      </w:r>
      <w:r w:rsidR="002936F9">
        <w:rPr>
          <w:rFonts w:eastAsia="Times New Roman" w:cs="Times New Roman"/>
          <w:color w:val="313131"/>
          <w:sz w:val="28"/>
          <w:szCs w:val="28"/>
          <w:lang w:eastAsia="it-IT"/>
        </w:rPr>
        <w:t>itinerario</w:t>
      </w:r>
      <w:r w:rsidRPr="0097084C">
        <w:rPr>
          <w:rFonts w:eastAsia="Times New Roman" w:cs="Times New Roman"/>
          <w:color w:val="313131"/>
          <w:sz w:val="28"/>
          <w:szCs w:val="28"/>
          <w:lang w:eastAsia="it-IT"/>
        </w:rPr>
        <w:t xml:space="preserve"> già molto trafficato). Per quanto riguarda il trasporto pubblico, attraverso la prevenzione, ossia effettuando analisi previsionali ancora più precise grazie alle nuove tecnologie, sarà possibile ridurre i tempi di attesa indicando al cittadino la soluzione migliore in base alla sua necessità. </w:t>
      </w:r>
    </w:p>
    <w:p w14:paraId="29069EE2" w14:textId="6AD998D4" w:rsidR="0097084C" w:rsidRPr="0097084C" w:rsidRDefault="0097084C" w:rsidP="0097084C">
      <w:pPr>
        <w:spacing w:after="0" w:line="240" w:lineRule="auto"/>
        <w:rPr>
          <w:rFonts w:eastAsia="Times New Roman" w:cs="Times New Roman"/>
          <w:color w:val="313131"/>
          <w:sz w:val="28"/>
          <w:szCs w:val="28"/>
          <w:lang w:eastAsia="it-IT"/>
        </w:rPr>
      </w:pPr>
      <w:r w:rsidRPr="0097084C">
        <w:rPr>
          <w:rFonts w:eastAsia="Times New Roman" w:cs="Times New Roman"/>
          <w:color w:val="313131"/>
          <w:sz w:val="28"/>
          <w:szCs w:val="28"/>
          <w:lang w:eastAsia="it-IT"/>
        </w:rPr>
        <w:t>A questi benefici, già di per sé importanti, se ne aggiungono altri due, anch'essi fondamentali: l'incremento della sicurezza, ottenuto grazie ai nuovi indicatori di monitoraggio, e la riduzione delle emissioni inquinanti grazie all'abbattimento del traffico urbano.</w:t>
      </w:r>
      <w:r w:rsidR="002E0E0E">
        <w:rPr>
          <w:rFonts w:eastAsia="Times New Roman" w:cs="Times New Roman"/>
          <w:color w:val="313131"/>
          <w:sz w:val="28"/>
          <w:szCs w:val="28"/>
          <w:lang w:eastAsia="it-IT"/>
        </w:rPr>
        <w:t xml:space="preserve"> La nuova centrale entrerà in servizio gradualmente tra la fine di quest’anno </w:t>
      </w:r>
      <w:r w:rsidR="00763CF9">
        <w:rPr>
          <w:rFonts w:eastAsia="Times New Roman" w:cs="Times New Roman"/>
          <w:color w:val="313131"/>
          <w:sz w:val="28"/>
          <w:szCs w:val="28"/>
          <w:lang w:eastAsia="it-IT"/>
        </w:rPr>
        <w:t>e</w:t>
      </w:r>
      <w:r w:rsidR="002E0E0E">
        <w:rPr>
          <w:rFonts w:eastAsia="Times New Roman" w:cs="Times New Roman"/>
          <w:color w:val="313131"/>
          <w:sz w:val="28"/>
          <w:szCs w:val="28"/>
          <w:lang w:eastAsia="it-IT"/>
        </w:rPr>
        <w:t xml:space="preserve"> il primo trimestre 2022</w:t>
      </w:r>
      <w:r w:rsidR="00763CF9">
        <w:rPr>
          <w:rFonts w:eastAsia="Times New Roman" w:cs="Times New Roman"/>
          <w:color w:val="313131"/>
          <w:sz w:val="28"/>
          <w:szCs w:val="28"/>
          <w:lang w:eastAsia="it-IT"/>
        </w:rPr>
        <w:t>.</w:t>
      </w:r>
    </w:p>
    <w:p w14:paraId="7E0A13AC" w14:textId="77777777" w:rsidR="0097084C" w:rsidRPr="0097084C" w:rsidRDefault="0097084C" w:rsidP="0097084C">
      <w:pPr>
        <w:spacing w:after="0" w:line="240" w:lineRule="auto"/>
        <w:rPr>
          <w:rFonts w:eastAsiaTheme="minorEastAsia"/>
          <w:sz w:val="28"/>
          <w:szCs w:val="28"/>
          <w:lang w:eastAsia="it-IT"/>
        </w:rPr>
      </w:pPr>
    </w:p>
    <w:p w14:paraId="63A1A9F0" w14:textId="77777777" w:rsidR="0097084C" w:rsidRPr="0097084C" w:rsidRDefault="0097084C" w:rsidP="0097084C">
      <w:pPr>
        <w:spacing w:after="0" w:line="240" w:lineRule="auto"/>
        <w:rPr>
          <w:rFonts w:eastAsiaTheme="minorEastAsia"/>
          <w:sz w:val="28"/>
          <w:szCs w:val="28"/>
          <w:lang w:eastAsia="it-IT"/>
        </w:rPr>
      </w:pPr>
    </w:p>
    <w:p w14:paraId="4C015126" w14:textId="77777777" w:rsidR="0097084C" w:rsidRPr="0097084C" w:rsidRDefault="0097084C" w:rsidP="0097084C">
      <w:pPr>
        <w:spacing w:after="0" w:line="240" w:lineRule="auto"/>
        <w:rPr>
          <w:rFonts w:eastAsiaTheme="minorEastAsia" w:cs="Times New Roman"/>
          <w:b/>
          <w:bCs/>
          <w:color w:val="313131"/>
          <w:sz w:val="28"/>
          <w:szCs w:val="28"/>
          <w:lang w:eastAsia="it-IT"/>
        </w:rPr>
      </w:pPr>
      <w:r w:rsidRPr="0097084C">
        <w:rPr>
          <w:rFonts w:eastAsiaTheme="minorEastAsia" w:cs="Arial"/>
          <w:b/>
          <w:bCs/>
          <w:color w:val="404040"/>
          <w:sz w:val="28"/>
          <w:szCs w:val="28"/>
          <w:bdr w:val="none" w:sz="0" w:space="0" w:color="auto" w:frame="1"/>
          <w:lang w:eastAsia="it-IT"/>
        </w:rPr>
        <w:t xml:space="preserve">Co </w:t>
      </w:r>
      <w:proofErr w:type="spellStart"/>
      <w:r w:rsidRPr="0097084C">
        <w:rPr>
          <w:rFonts w:eastAsiaTheme="minorEastAsia" w:cs="Arial"/>
          <w:b/>
          <w:bCs/>
          <w:color w:val="404040"/>
          <w:sz w:val="28"/>
          <w:szCs w:val="28"/>
          <w:bdr w:val="none" w:sz="0" w:space="0" w:color="auto" w:frame="1"/>
          <w:lang w:eastAsia="it-IT"/>
        </w:rPr>
        <w:t>working</w:t>
      </w:r>
      <w:proofErr w:type="spellEnd"/>
      <w:r w:rsidRPr="0097084C">
        <w:rPr>
          <w:rFonts w:eastAsiaTheme="minorEastAsia" w:cs="Arial"/>
          <w:b/>
          <w:bCs/>
          <w:color w:val="404040"/>
          <w:sz w:val="28"/>
          <w:szCs w:val="28"/>
          <w:bdr w:val="none" w:sz="0" w:space="0" w:color="auto" w:frame="1"/>
          <w:lang w:eastAsia="it-IT"/>
        </w:rPr>
        <w:t xml:space="preserve"> e Smart </w:t>
      </w:r>
      <w:proofErr w:type="spellStart"/>
      <w:r w:rsidRPr="0097084C">
        <w:rPr>
          <w:rFonts w:eastAsiaTheme="minorEastAsia" w:cs="Arial"/>
          <w:b/>
          <w:bCs/>
          <w:color w:val="404040"/>
          <w:sz w:val="28"/>
          <w:szCs w:val="28"/>
          <w:bdr w:val="none" w:sz="0" w:space="0" w:color="auto" w:frame="1"/>
          <w:lang w:eastAsia="it-IT"/>
        </w:rPr>
        <w:t>working</w:t>
      </w:r>
      <w:proofErr w:type="spellEnd"/>
    </w:p>
    <w:p w14:paraId="69930D66" w14:textId="7AD761D5" w:rsidR="0097084C" w:rsidRPr="0097084C" w:rsidRDefault="0097084C" w:rsidP="0097084C">
      <w:pPr>
        <w:spacing w:after="0" w:line="240" w:lineRule="auto"/>
        <w:rPr>
          <w:rFonts w:eastAsiaTheme="minorEastAsia" w:cs="Arial"/>
          <w:color w:val="404040"/>
          <w:sz w:val="28"/>
          <w:szCs w:val="28"/>
          <w:bdr w:val="none" w:sz="0" w:space="0" w:color="auto" w:frame="1"/>
          <w:lang w:eastAsia="it-IT"/>
        </w:rPr>
      </w:pPr>
      <w:r w:rsidRPr="0097084C">
        <w:rPr>
          <w:rFonts w:eastAsiaTheme="minorEastAsia" w:cs="Arial"/>
          <w:color w:val="404040"/>
          <w:sz w:val="28"/>
          <w:szCs w:val="28"/>
          <w:bdr w:val="none" w:sz="0" w:space="0" w:color="auto" w:frame="1"/>
          <w:lang w:eastAsia="it-IT"/>
        </w:rPr>
        <w:t xml:space="preserve">Evitare di attraversare la città per raggiungere l’ufficio. Roma Servizi per la mobilità punterà in modo sempre più deciso sullo </w:t>
      </w:r>
      <w:proofErr w:type="spellStart"/>
      <w:r w:rsidRPr="0097084C">
        <w:rPr>
          <w:rFonts w:eastAsiaTheme="minorEastAsia" w:cs="Arial"/>
          <w:color w:val="404040"/>
          <w:sz w:val="28"/>
          <w:szCs w:val="28"/>
          <w:bdr w:val="none" w:sz="0" w:space="0" w:color="auto" w:frame="1"/>
          <w:lang w:eastAsia="it-IT"/>
        </w:rPr>
        <w:t>smart</w:t>
      </w:r>
      <w:proofErr w:type="spellEnd"/>
      <w:r w:rsidRPr="0097084C">
        <w:rPr>
          <w:rFonts w:eastAsiaTheme="minorEastAsia" w:cs="Arial"/>
          <w:color w:val="404040"/>
          <w:sz w:val="28"/>
          <w:szCs w:val="28"/>
          <w:bdr w:val="none" w:sz="0" w:space="0" w:color="auto" w:frame="1"/>
          <w:lang w:eastAsia="it-IT"/>
        </w:rPr>
        <w:t xml:space="preserve"> </w:t>
      </w:r>
      <w:proofErr w:type="spellStart"/>
      <w:r w:rsidRPr="0097084C">
        <w:rPr>
          <w:rFonts w:eastAsiaTheme="minorEastAsia" w:cs="Arial"/>
          <w:color w:val="404040"/>
          <w:sz w:val="28"/>
          <w:szCs w:val="28"/>
          <w:bdr w:val="none" w:sz="0" w:space="0" w:color="auto" w:frame="1"/>
          <w:lang w:eastAsia="it-IT"/>
        </w:rPr>
        <w:t>working</w:t>
      </w:r>
      <w:proofErr w:type="spellEnd"/>
      <w:r w:rsidRPr="0097084C">
        <w:rPr>
          <w:rFonts w:eastAsiaTheme="minorEastAsia" w:cs="Arial"/>
          <w:color w:val="404040"/>
          <w:sz w:val="28"/>
          <w:szCs w:val="28"/>
          <w:bdr w:val="none" w:sz="0" w:space="0" w:color="auto" w:frame="1"/>
          <w:lang w:eastAsia="it-IT"/>
        </w:rPr>
        <w:t>. Un percorso peraltro</w:t>
      </w:r>
      <w:r w:rsidR="00110D81">
        <w:rPr>
          <w:rFonts w:eastAsiaTheme="minorEastAsia" w:cs="Arial"/>
          <w:color w:val="404040"/>
          <w:sz w:val="28"/>
          <w:szCs w:val="28"/>
          <w:bdr w:val="none" w:sz="0" w:space="0" w:color="auto" w:frame="1"/>
          <w:lang w:eastAsia="it-IT"/>
        </w:rPr>
        <w:t xml:space="preserve"> </w:t>
      </w:r>
      <w:r w:rsidRPr="0097084C">
        <w:rPr>
          <w:rFonts w:eastAsiaTheme="minorEastAsia" w:cs="Arial"/>
          <w:color w:val="404040"/>
          <w:sz w:val="28"/>
          <w:szCs w:val="28"/>
          <w:bdr w:val="none" w:sz="0" w:space="0" w:color="auto" w:frame="1"/>
          <w:lang w:eastAsia="it-IT"/>
        </w:rPr>
        <w:t xml:space="preserve">intrapreso già nel 2019, molto prima della pandemia. L’adozione del lavoro agile, oltre ai benefici sulla produttività e sui costi aziendali, ha effetti immediati sulla riduzione delle emissioni inquinanti e l’affollamento dei mezzi pubblici. Per incentivare il più possibile lo Smart </w:t>
      </w:r>
      <w:proofErr w:type="spellStart"/>
      <w:r w:rsidRPr="0097084C">
        <w:rPr>
          <w:rFonts w:eastAsiaTheme="minorEastAsia" w:cs="Arial"/>
          <w:color w:val="404040"/>
          <w:sz w:val="28"/>
          <w:szCs w:val="28"/>
          <w:bdr w:val="none" w:sz="0" w:space="0" w:color="auto" w:frame="1"/>
          <w:lang w:eastAsia="it-IT"/>
        </w:rPr>
        <w:t>working</w:t>
      </w:r>
      <w:proofErr w:type="spellEnd"/>
      <w:r w:rsidRPr="0097084C">
        <w:rPr>
          <w:rFonts w:eastAsiaTheme="minorEastAsia" w:cs="Arial"/>
          <w:color w:val="404040"/>
          <w:sz w:val="28"/>
          <w:szCs w:val="28"/>
          <w:bdr w:val="none" w:sz="0" w:space="0" w:color="auto" w:frame="1"/>
          <w:lang w:eastAsia="it-IT"/>
        </w:rPr>
        <w:t>, Roma Servizi per la Mobilità prevede di raggiungere accordi con tutte le partecipate di Roma Capitale al fine di dedicare reciprocamente ai propri dipendenti delle postazioni di lavoro in co-</w:t>
      </w:r>
      <w:proofErr w:type="spellStart"/>
      <w:r w:rsidRPr="0097084C">
        <w:rPr>
          <w:rFonts w:eastAsiaTheme="minorEastAsia" w:cs="Arial"/>
          <w:color w:val="404040"/>
          <w:sz w:val="28"/>
          <w:szCs w:val="28"/>
          <w:bdr w:val="none" w:sz="0" w:space="0" w:color="auto" w:frame="1"/>
          <w:lang w:eastAsia="it-IT"/>
        </w:rPr>
        <w:t>working</w:t>
      </w:r>
      <w:proofErr w:type="spellEnd"/>
      <w:r w:rsidRPr="0097084C">
        <w:rPr>
          <w:rFonts w:eastAsiaTheme="minorEastAsia" w:cs="Arial"/>
          <w:color w:val="404040"/>
          <w:sz w:val="28"/>
          <w:szCs w:val="28"/>
          <w:bdr w:val="none" w:sz="0" w:space="0" w:color="auto" w:frame="1"/>
          <w:lang w:eastAsia="it-IT"/>
        </w:rPr>
        <w:t>, in modalità ibrida.</w:t>
      </w:r>
    </w:p>
    <w:p w14:paraId="4975DFCA" w14:textId="77777777" w:rsidR="0097084C" w:rsidRPr="0097084C" w:rsidRDefault="0097084C" w:rsidP="0097084C">
      <w:pPr>
        <w:spacing w:after="0" w:line="240" w:lineRule="auto"/>
        <w:rPr>
          <w:rFonts w:eastAsiaTheme="minorEastAsia" w:cs="Times New Roman"/>
          <w:color w:val="313131"/>
          <w:sz w:val="28"/>
          <w:szCs w:val="28"/>
          <w:lang w:eastAsia="it-IT"/>
        </w:rPr>
      </w:pPr>
      <w:r w:rsidRPr="0097084C">
        <w:rPr>
          <w:rFonts w:eastAsiaTheme="minorEastAsia" w:cs="Arial"/>
          <w:color w:val="404040"/>
          <w:sz w:val="28"/>
          <w:szCs w:val="28"/>
          <w:bdr w:val="none" w:sz="0" w:space="0" w:color="auto" w:frame="1"/>
          <w:lang w:eastAsia="it-IT"/>
        </w:rPr>
        <w:t xml:space="preserve">In questo modo si vogliono mitigare alcuni problemi illustrati dai dipendenti che negli ultimi anni hanno lavorato prevalentemente da casa (connettività non sempre stabile, spazi insufficienti e quindi condivisione con familiari, postazioni di lavoro non a norma, ecc.), fornendo un’alternativa valida per poter lavorare occasionalmente in un ufficio logisticamente comodo anche per le esigenze personali. Va sottolineato che l’adozione del lavoro agile è uno strumento </w:t>
      </w:r>
      <w:r w:rsidRPr="0097084C">
        <w:rPr>
          <w:rFonts w:eastAsiaTheme="minorEastAsia" w:cs="Arial"/>
          <w:color w:val="404040"/>
          <w:sz w:val="28"/>
          <w:szCs w:val="28"/>
          <w:bdr w:val="none" w:sz="0" w:space="0" w:color="auto" w:frame="1"/>
          <w:lang w:eastAsia="it-IT"/>
        </w:rPr>
        <w:lastRenderedPageBreak/>
        <w:t xml:space="preserve">fondamentale nella lotta per il miglioramento della qualità ambientale delle città. Permettendo in primo luogo di abbattete le congestioni stradali delle ore di punta. Anche per questo Roma Servizi per la Mobilità ha avviato una campagna di sensibilizzazione sullo </w:t>
      </w:r>
      <w:proofErr w:type="spellStart"/>
      <w:r w:rsidRPr="0097084C">
        <w:rPr>
          <w:rFonts w:eastAsiaTheme="minorEastAsia" w:cs="Arial"/>
          <w:color w:val="404040"/>
          <w:sz w:val="28"/>
          <w:szCs w:val="28"/>
          <w:bdr w:val="none" w:sz="0" w:space="0" w:color="auto" w:frame="1"/>
          <w:lang w:eastAsia="it-IT"/>
        </w:rPr>
        <w:t>smart</w:t>
      </w:r>
      <w:proofErr w:type="spellEnd"/>
      <w:r w:rsidRPr="0097084C">
        <w:rPr>
          <w:rFonts w:eastAsiaTheme="minorEastAsia" w:cs="Arial"/>
          <w:color w:val="404040"/>
          <w:sz w:val="28"/>
          <w:szCs w:val="28"/>
          <w:bdr w:val="none" w:sz="0" w:space="0" w:color="auto" w:frame="1"/>
          <w:lang w:eastAsia="it-IT"/>
        </w:rPr>
        <w:t xml:space="preserve"> </w:t>
      </w:r>
      <w:proofErr w:type="spellStart"/>
      <w:r w:rsidRPr="0097084C">
        <w:rPr>
          <w:rFonts w:eastAsiaTheme="minorEastAsia" w:cs="Arial"/>
          <w:color w:val="404040"/>
          <w:sz w:val="28"/>
          <w:szCs w:val="28"/>
          <w:bdr w:val="none" w:sz="0" w:space="0" w:color="auto" w:frame="1"/>
          <w:lang w:eastAsia="it-IT"/>
        </w:rPr>
        <w:t>working</w:t>
      </w:r>
      <w:proofErr w:type="spellEnd"/>
      <w:r w:rsidRPr="0097084C">
        <w:rPr>
          <w:rFonts w:eastAsiaTheme="minorEastAsia" w:cs="Arial"/>
          <w:color w:val="404040"/>
          <w:sz w:val="28"/>
          <w:szCs w:val="28"/>
          <w:bdr w:val="none" w:sz="0" w:space="0" w:color="auto" w:frame="1"/>
          <w:lang w:eastAsia="it-IT"/>
        </w:rPr>
        <w:t xml:space="preserve"> attraverso la rete dei </w:t>
      </w:r>
      <w:proofErr w:type="spellStart"/>
      <w:r w:rsidRPr="0097084C">
        <w:rPr>
          <w:rFonts w:eastAsiaTheme="minorEastAsia" w:cs="Arial"/>
          <w:color w:val="404040"/>
          <w:sz w:val="28"/>
          <w:szCs w:val="28"/>
          <w:bdr w:val="none" w:sz="0" w:space="0" w:color="auto" w:frame="1"/>
          <w:lang w:eastAsia="it-IT"/>
        </w:rPr>
        <w:t>mobility</w:t>
      </w:r>
      <w:proofErr w:type="spellEnd"/>
      <w:r w:rsidRPr="0097084C">
        <w:rPr>
          <w:rFonts w:eastAsiaTheme="minorEastAsia" w:cs="Arial"/>
          <w:color w:val="404040"/>
          <w:sz w:val="28"/>
          <w:szCs w:val="28"/>
          <w:bdr w:val="none" w:sz="0" w:space="0" w:color="auto" w:frame="1"/>
          <w:lang w:eastAsia="it-IT"/>
        </w:rPr>
        <w:t xml:space="preserve"> manager delle aziende, pubbliche e private, capitoline. </w:t>
      </w:r>
    </w:p>
    <w:p w14:paraId="4A172B23" w14:textId="77777777" w:rsidR="0097084C" w:rsidRPr="0097084C" w:rsidRDefault="0097084C" w:rsidP="0097084C">
      <w:pPr>
        <w:spacing w:after="0" w:line="240" w:lineRule="auto"/>
        <w:rPr>
          <w:rFonts w:eastAsiaTheme="minorEastAsia"/>
          <w:sz w:val="28"/>
          <w:szCs w:val="28"/>
          <w:lang w:eastAsia="it-IT"/>
        </w:rPr>
      </w:pPr>
    </w:p>
    <w:p w14:paraId="75DEC6FC" w14:textId="77777777" w:rsidR="0097084C" w:rsidRPr="0097084C" w:rsidRDefault="0097084C" w:rsidP="0097084C">
      <w:pPr>
        <w:spacing w:after="0" w:line="240" w:lineRule="auto"/>
        <w:rPr>
          <w:rFonts w:eastAsiaTheme="minorEastAsia"/>
          <w:sz w:val="28"/>
          <w:szCs w:val="28"/>
          <w:lang w:eastAsia="it-IT"/>
        </w:rPr>
      </w:pPr>
    </w:p>
    <w:p w14:paraId="7E84B99D" w14:textId="77777777" w:rsidR="0097084C" w:rsidRPr="0097084C" w:rsidRDefault="0097084C" w:rsidP="0097084C">
      <w:pPr>
        <w:shd w:val="clear" w:color="auto" w:fill="FFFFFF"/>
        <w:spacing w:after="0" w:line="240" w:lineRule="auto"/>
        <w:rPr>
          <w:rFonts w:eastAsiaTheme="minorEastAsia" w:cs="Times New Roman"/>
          <w:b/>
          <w:bCs/>
          <w:color w:val="313131"/>
          <w:sz w:val="28"/>
          <w:szCs w:val="28"/>
          <w:lang w:eastAsia="it-IT"/>
        </w:rPr>
      </w:pPr>
      <w:r w:rsidRPr="0097084C">
        <w:rPr>
          <w:rFonts w:eastAsiaTheme="minorEastAsia" w:cs="Arial"/>
          <w:b/>
          <w:bCs/>
          <w:color w:val="222222"/>
          <w:sz w:val="28"/>
          <w:szCs w:val="28"/>
          <w:bdr w:val="none" w:sz="0" w:space="0" w:color="auto" w:frame="1"/>
          <w:lang w:eastAsia="it-IT"/>
        </w:rPr>
        <w:t>Roma corre in bici</w:t>
      </w:r>
    </w:p>
    <w:p w14:paraId="44D1B6D8" w14:textId="694D5AE9" w:rsidR="0097084C" w:rsidRPr="0097084C" w:rsidRDefault="0097084C" w:rsidP="0097084C">
      <w:pPr>
        <w:shd w:val="clear" w:color="auto" w:fill="FFFFFF"/>
        <w:spacing w:after="0" w:line="240" w:lineRule="auto"/>
        <w:rPr>
          <w:rFonts w:eastAsiaTheme="minorEastAsia" w:cs="Times New Roman"/>
          <w:color w:val="313131"/>
          <w:sz w:val="28"/>
          <w:szCs w:val="28"/>
          <w:lang w:eastAsia="it-IT"/>
        </w:rPr>
      </w:pPr>
      <w:r w:rsidRPr="0097084C">
        <w:rPr>
          <w:rFonts w:eastAsiaTheme="minorEastAsia" w:cs="Arial"/>
          <w:color w:val="222222"/>
          <w:sz w:val="28"/>
          <w:szCs w:val="28"/>
          <w:bdr w:val="none" w:sz="0" w:space="0" w:color="auto" w:frame="1"/>
          <w:lang w:eastAsia="it-IT"/>
        </w:rPr>
        <w:t xml:space="preserve">La </w:t>
      </w:r>
      <w:proofErr w:type="spellStart"/>
      <w:r w:rsidRPr="0097084C">
        <w:rPr>
          <w:rFonts w:eastAsiaTheme="minorEastAsia" w:cs="Arial"/>
          <w:color w:val="222222"/>
          <w:sz w:val="28"/>
          <w:szCs w:val="28"/>
          <w:bdr w:val="none" w:sz="0" w:space="0" w:color="auto" w:frame="1"/>
          <w:lang w:eastAsia="it-IT"/>
        </w:rPr>
        <w:t>App</w:t>
      </w:r>
      <w:proofErr w:type="spellEnd"/>
      <w:r w:rsidRPr="0097084C">
        <w:rPr>
          <w:rFonts w:eastAsiaTheme="minorEastAsia" w:cs="Arial"/>
          <w:color w:val="222222"/>
          <w:sz w:val="28"/>
          <w:szCs w:val="28"/>
          <w:bdr w:val="none" w:sz="0" w:space="0" w:color="auto" w:frame="1"/>
          <w:lang w:eastAsia="it-IT"/>
        </w:rPr>
        <w:t xml:space="preserve"> Roma corre in bici</w:t>
      </w:r>
      <w:r w:rsidR="00497FB1">
        <w:rPr>
          <w:rFonts w:eastAsiaTheme="minorEastAsia" w:cs="Arial"/>
          <w:color w:val="222222"/>
          <w:sz w:val="28"/>
          <w:szCs w:val="28"/>
          <w:bdr w:val="none" w:sz="0" w:space="0" w:color="auto" w:frame="1"/>
          <w:lang w:eastAsia="it-IT"/>
        </w:rPr>
        <w:t xml:space="preserve"> sarà disponibile</w:t>
      </w:r>
      <w:r w:rsidR="006471D7">
        <w:rPr>
          <w:rFonts w:eastAsiaTheme="minorEastAsia" w:cs="Arial"/>
          <w:color w:val="222222"/>
          <w:sz w:val="28"/>
          <w:szCs w:val="28"/>
          <w:bdr w:val="none" w:sz="0" w:space="0" w:color="auto" w:frame="1"/>
          <w:lang w:eastAsia="it-IT"/>
        </w:rPr>
        <w:t>, per tutte le tipologie di dispositivi, dal pro</w:t>
      </w:r>
      <w:r w:rsidR="00807784">
        <w:rPr>
          <w:rFonts w:eastAsiaTheme="minorEastAsia" w:cs="Arial"/>
          <w:color w:val="222222"/>
          <w:sz w:val="28"/>
          <w:szCs w:val="28"/>
          <w:bdr w:val="none" w:sz="0" w:space="0" w:color="auto" w:frame="1"/>
          <w:lang w:eastAsia="it-IT"/>
        </w:rPr>
        <w:t xml:space="preserve">ssimo mese di luglio. La </w:t>
      </w:r>
      <w:proofErr w:type="spellStart"/>
      <w:r w:rsidR="00807784">
        <w:rPr>
          <w:rFonts w:eastAsiaTheme="minorEastAsia" w:cs="Arial"/>
          <w:color w:val="222222"/>
          <w:sz w:val="28"/>
          <w:szCs w:val="28"/>
          <w:bdr w:val="none" w:sz="0" w:space="0" w:color="auto" w:frame="1"/>
          <w:lang w:eastAsia="it-IT"/>
        </w:rPr>
        <w:t>App</w:t>
      </w:r>
      <w:proofErr w:type="spellEnd"/>
      <w:r w:rsidR="00807784">
        <w:rPr>
          <w:rFonts w:eastAsiaTheme="minorEastAsia" w:cs="Arial"/>
          <w:color w:val="222222"/>
          <w:sz w:val="28"/>
          <w:szCs w:val="28"/>
          <w:bdr w:val="none" w:sz="0" w:space="0" w:color="auto" w:frame="1"/>
          <w:lang w:eastAsia="it-IT"/>
        </w:rPr>
        <w:t xml:space="preserve"> </w:t>
      </w:r>
      <w:r w:rsidRPr="0097084C">
        <w:rPr>
          <w:rFonts w:eastAsiaTheme="minorEastAsia" w:cs="Arial"/>
          <w:color w:val="222222"/>
          <w:sz w:val="28"/>
          <w:szCs w:val="28"/>
          <w:bdr w:val="none" w:sz="0" w:space="0" w:color="auto" w:frame="1"/>
          <w:lang w:eastAsia="it-IT"/>
        </w:rPr>
        <w:t>ha l'obiettivo di promuovere l'utilizzo della bicicletta e dei monopattini elettrici negli spostamenti quotidiani in città.</w:t>
      </w:r>
    </w:p>
    <w:p w14:paraId="3C604B38" w14:textId="3D585348" w:rsidR="0097084C" w:rsidRPr="0097084C" w:rsidRDefault="0097084C" w:rsidP="0097084C">
      <w:pPr>
        <w:shd w:val="clear" w:color="auto" w:fill="FFFFFF"/>
        <w:spacing w:after="0" w:line="240" w:lineRule="auto"/>
        <w:rPr>
          <w:rFonts w:eastAsiaTheme="minorEastAsia" w:cs="Times New Roman"/>
          <w:color w:val="313131"/>
          <w:sz w:val="28"/>
          <w:szCs w:val="28"/>
          <w:lang w:eastAsia="it-IT"/>
        </w:rPr>
      </w:pPr>
      <w:r w:rsidRPr="0097084C">
        <w:rPr>
          <w:rFonts w:eastAsiaTheme="minorEastAsia" w:cs="Arial"/>
          <w:color w:val="222222"/>
          <w:sz w:val="28"/>
          <w:szCs w:val="28"/>
          <w:bdr w:val="none" w:sz="0" w:space="0" w:color="auto" w:frame="1"/>
          <w:lang w:eastAsia="it-IT"/>
        </w:rPr>
        <w:t>L'</w:t>
      </w:r>
      <w:proofErr w:type="spellStart"/>
      <w:r w:rsidRPr="0097084C">
        <w:rPr>
          <w:rFonts w:eastAsiaTheme="minorEastAsia" w:cs="Arial"/>
          <w:color w:val="222222"/>
          <w:sz w:val="28"/>
          <w:szCs w:val="28"/>
          <w:bdr w:val="none" w:sz="0" w:space="0" w:color="auto" w:frame="1"/>
          <w:lang w:eastAsia="it-IT"/>
        </w:rPr>
        <w:t>app</w:t>
      </w:r>
      <w:proofErr w:type="spellEnd"/>
      <w:r w:rsidRPr="0097084C">
        <w:rPr>
          <w:rFonts w:eastAsiaTheme="minorEastAsia" w:cs="Arial"/>
          <w:color w:val="222222"/>
          <w:sz w:val="28"/>
          <w:szCs w:val="28"/>
          <w:bdr w:val="none" w:sz="0" w:space="0" w:color="auto" w:frame="1"/>
          <w:lang w:eastAsia="it-IT"/>
        </w:rPr>
        <w:t xml:space="preserve"> è innanzitutto un navigatore in grado di calcolare il miglior percorso per raggiungere una destinazione, utilizzando la nuova modalità di calcolo del percorso ciclabile di Google </w:t>
      </w:r>
    </w:p>
    <w:p w14:paraId="55327983" w14:textId="476605EA" w:rsidR="0097084C" w:rsidRPr="0097084C" w:rsidRDefault="0097084C" w:rsidP="0097084C">
      <w:pPr>
        <w:shd w:val="clear" w:color="auto" w:fill="FFFFFF"/>
        <w:spacing w:after="0" w:line="240" w:lineRule="auto"/>
        <w:rPr>
          <w:rFonts w:eastAsiaTheme="minorEastAsia" w:cs="Times New Roman"/>
          <w:color w:val="313131"/>
          <w:sz w:val="28"/>
          <w:szCs w:val="28"/>
          <w:lang w:eastAsia="it-IT"/>
        </w:rPr>
      </w:pPr>
      <w:r w:rsidRPr="0097084C">
        <w:rPr>
          <w:rFonts w:eastAsiaTheme="minorEastAsia" w:cs="Arial"/>
          <w:color w:val="222222"/>
          <w:sz w:val="28"/>
          <w:szCs w:val="28"/>
          <w:bdr w:val="none" w:sz="0" w:space="0" w:color="auto" w:frame="1"/>
          <w:lang w:eastAsia="it-IT"/>
        </w:rPr>
        <w:t>Durante il tragitto, l'</w:t>
      </w:r>
      <w:proofErr w:type="spellStart"/>
      <w:r w:rsidR="00807784">
        <w:rPr>
          <w:rFonts w:eastAsiaTheme="minorEastAsia" w:cs="Arial"/>
          <w:color w:val="222222"/>
          <w:sz w:val="28"/>
          <w:szCs w:val="28"/>
          <w:bdr w:val="none" w:sz="0" w:space="0" w:color="auto" w:frame="1"/>
          <w:lang w:eastAsia="it-IT"/>
        </w:rPr>
        <w:t>App</w:t>
      </w:r>
      <w:proofErr w:type="spellEnd"/>
      <w:r w:rsidRPr="0097084C">
        <w:rPr>
          <w:rFonts w:eastAsiaTheme="minorEastAsia" w:cs="Arial"/>
          <w:color w:val="222222"/>
          <w:sz w:val="28"/>
          <w:szCs w:val="28"/>
          <w:bdr w:val="none" w:sz="0" w:space="0" w:color="auto" w:frame="1"/>
          <w:lang w:eastAsia="it-IT"/>
        </w:rPr>
        <w:t xml:space="preserve"> monitora lo spostamento e calcola alcuni parametri del viaggio come la lunghezza, la velocità media, le calorie consumate e le emissioni di CO2 risparmiate.</w:t>
      </w:r>
    </w:p>
    <w:p w14:paraId="25859E4A" w14:textId="439D1AA5" w:rsidR="00D01657" w:rsidRPr="0097084C" w:rsidRDefault="00D01657" w:rsidP="0097084C">
      <w:pPr>
        <w:shd w:val="clear" w:color="auto" w:fill="FFFFFF"/>
        <w:spacing w:after="0" w:line="240" w:lineRule="auto"/>
        <w:rPr>
          <w:rFonts w:eastAsiaTheme="minorEastAsia" w:cs="Times New Roman"/>
          <w:color w:val="313131"/>
          <w:sz w:val="28"/>
          <w:szCs w:val="28"/>
          <w:lang w:eastAsia="it-IT"/>
        </w:rPr>
      </w:pPr>
      <w:r>
        <w:rPr>
          <w:rFonts w:eastAsiaTheme="minorEastAsia" w:cs="Arial"/>
          <w:color w:val="222222"/>
          <w:sz w:val="28"/>
          <w:szCs w:val="28"/>
          <w:bdr w:val="none" w:sz="0" w:space="0" w:color="auto" w:frame="1"/>
          <w:lang w:eastAsia="it-IT"/>
        </w:rPr>
        <w:t>Roma corre in bici</w:t>
      </w:r>
      <w:r w:rsidR="0097084C" w:rsidRPr="0097084C">
        <w:rPr>
          <w:rFonts w:eastAsiaTheme="minorEastAsia" w:cs="Arial"/>
          <w:color w:val="222222"/>
          <w:sz w:val="28"/>
          <w:szCs w:val="28"/>
          <w:bdr w:val="none" w:sz="0" w:space="0" w:color="auto" w:frame="1"/>
          <w:lang w:eastAsia="it-IT"/>
        </w:rPr>
        <w:t xml:space="preserve"> ha anche alcuni algoritmi che "certificano" c</w:t>
      </w:r>
      <w:r>
        <w:rPr>
          <w:rFonts w:eastAsiaTheme="minorEastAsia" w:cs="Arial"/>
          <w:color w:val="222222"/>
          <w:sz w:val="28"/>
          <w:szCs w:val="28"/>
          <w:bdr w:val="none" w:sz="0" w:space="0" w:color="auto" w:frame="1"/>
          <w:lang w:eastAsia="it-IT"/>
        </w:rPr>
        <w:t>ome</w:t>
      </w:r>
      <w:r w:rsidR="0097084C" w:rsidRPr="0097084C">
        <w:rPr>
          <w:rFonts w:eastAsiaTheme="minorEastAsia" w:cs="Arial"/>
          <w:color w:val="222222"/>
          <w:sz w:val="28"/>
          <w:szCs w:val="28"/>
          <w:bdr w:val="none" w:sz="0" w:space="0" w:color="auto" w:frame="1"/>
          <w:lang w:eastAsia="it-IT"/>
        </w:rPr>
        <w:t xml:space="preserve"> lo spostamento stia effettivamente avvenendo con il mezzo indicato, controllando le velocità massime raggiunte e il tempo di sforamento dei vincoli impostati.</w:t>
      </w:r>
    </w:p>
    <w:p w14:paraId="32180B95" w14:textId="77777777" w:rsidR="0097084C" w:rsidRPr="0097084C" w:rsidRDefault="0097084C" w:rsidP="0097084C">
      <w:pPr>
        <w:shd w:val="clear" w:color="auto" w:fill="FFFFFF"/>
        <w:spacing w:after="0" w:line="240" w:lineRule="auto"/>
        <w:rPr>
          <w:rFonts w:eastAsiaTheme="minorEastAsia" w:cs="Times New Roman"/>
          <w:color w:val="313131"/>
          <w:sz w:val="28"/>
          <w:szCs w:val="28"/>
          <w:lang w:eastAsia="it-IT"/>
        </w:rPr>
      </w:pPr>
      <w:r w:rsidRPr="0097084C">
        <w:rPr>
          <w:rFonts w:eastAsiaTheme="minorEastAsia" w:cs="Arial"/>
          <w:color w:val="222222"/>
          <w:sz w:val="28"/>
          <w:szCs w:val="28"/>
          <w:bdr w:val="none" w:sz="0" w:space="0" w:color="auto" w:frame="1"/>
          <w:lang w:eastAsia="it-IT"/>
        </w:rPr>
        <w:t>A queste funzioni utili negli spostamenti quotidiani, se ne aggiungono altre per la promozione della mobilità sostenibile.</w:t>
      </w:r>
    </w:p>
    <w:p w14:paraId="5F8131FD" w14:textId="21F7D35C" w:rsidR="0097084C" w:rsidRPr="0097084C" w:rsidRDefault="0097084C" w:rsidP="0097084C">
      <w:pPr>
        <w:shd w:val="clear" w:color="auto" w:fill="FFFFFF"/>
        <w:spacing w:before="280" w:after="0" w:line="240" w:lineRule="auto"/>
        <w:textAlignment w:val="baseline"/>
        <w:rPr>
          <w:rFonts w:eastAsiaTheme="minorEastAsia" w:cs="Arial"/>
          <w:color w:val="222222"/>
          <w:sz w:val="28"/>
          <w:szCs w:val="28"/>
          <w:lang w:eastAsia="it-IT"/>
        </w:rPr>
      </w:pPr>
      <w:r w:rsidRPr="0097084C">
        <w:rPr>
          <w:rFonts w:eastAsiaTheme="minorEastAsia" w:cs="Arial"/>
          <w:color w:val="222222"/>
          <w:sz w:val="28"/>
          <w:szCs w:val="28"/>
          <w:bdr w:val="none" w:sz="0" w:space="0" w:color="auto" w:frame="1"/>
          <w:lang w:eastAsia="it-IT"/>
        </w:rPr>
        <w:t>I commercianti possono aderire al progetto: le loro attività sono censite nell'</w:t>
      </w:r>
      <w:proofErr w:type="spellStart"/>
      <w:r w:rsidRPr="0097084C">
        <w:rPr>
          <w:rFonts w:eastAsiaTheme="minorEastAsia" w:cs="Arial"/>
          <w:color w:val="222222"/>
          <w:sz w:val="28"/>
          <w:szCs w:val="28"/>
          <w:bdr w:val="none" w:sz="0" w:space="0" w:color="auto" w:frame="1"/>
          <w:lang w:eastAsia="it-IT"/>
        </w:rPr>
        <w:t>app</w:t>
      </w:r>
      <w:proofErr w:type="spellEnd"/>
      <w:r w:rsidRPr="0097084C">
        <w:rPr>
          <w:rFonts w:eastAsiaTheme="minorEastAsia" w:cs="Arial"/>
          <w:color w:val="222222"/>
          <w:sz w:val="28"/>
          <w:szCs w:val="28"/>
          <w:bdr w:val="none" w:sz="0" w:space="0" w:color="auto" w:frame="1"/>
          <w:lang w:eastAsia="it-IT"/>
        </w:rPr>
        <w:t xml:space="preserve"> sotto forma di negozi bike </w:t>
      </w:r>
      <w:proofErr w:type="spellStart"/>
      <w:r w:rsidRPr="0097084C">
        <w:rPr>
          <w:rFonts w:eastAsiaTheme="minorEastAsia" w:cs="Arial"/>
          <w:color w:val="222222"/>
          <w:sz w:val="28"/>
          <w:szCs w:val="28"/>
          <w:bdr w:val="none" w:sz="0" w:space="0" w:color="auto" w:frame="1"/>
          <w:lang w:eastAsia="it-IT"/>
        </w:rPr>
        <w:t>friendly</w:t>
      </w:r>
      <w:proofErr w:type="spellEnd"/>
      <w:r w:rsidRPr="0097084C">
        <w:rPr>
          <w:rFonts w:eastAsiaTheme="minorEastAsia" w:cs="Arial"/>
          <w:color w:val="222222"/>
          <w:sz w:val="28"/>
          <w:szCs w:val="28"/>
          <w:bdr w:val="none" w:sz="0" w:space="0" w:color="auto" w:frame="1"/>
          <w:lang w:eastAsia="it-IT"/>
        </w:rPr>
        <w:t xml:space="preserve"> e possono offrire degli sconti agli utilizzatori. Essa fa infatti accumulare crediti al crescere dei chilometri percorsi e consente di generare dei QR Code con un valore di credito personalizzato che può poi essere scaricato in negozio, al momento dell'acquisto di un bene o servizio soggetto a </w:t>
      </w:r>
      <w:proofErr w:type="spellStart"/>
      <w:r w:rsidRPr="0097084C">
        <w:rPr>
          <w:rFonts w:eastAsiaTheme="minorEastAsia" w:cs="Arial"/>
          <w:color w:val="222222"/>
          <w:sz w:val="28"/>
          <w:szCs w:val="28"/>
          <w:bdr w:val="none" w:sz="0" w:space="0" w:color="auto" w:frame="1"/>
          <w:lang w:eastAsia="it-IT"/>
        </w:rPr>
        <w:t>scontistica</w:t>
      </w:r>
      <w:proofErr w:type="spellEnd"/>
      <w:r w:rsidRPr="0097084C">
        <w:rPr>
          <w:rFonts w:eastAsiaTheme="minorEastAsia" w:cs="Arial"/>
          <w:color w:val="222222"/>
          <w:sz w:val="28"/>
          <w:szCs w:val="28"/>
          <w:bdr w:val="none" w:sz="0" w:space="0" w:color="auto" w:frame="1"/>
          <w:lang w:eastAsia="it-IT"/>
        </w:rPr>
        <w:t>.</w:t>
      </w:r>
    </w:p>
    <w:p w14:paraId="7A678F19" w14:textId="60CB1C78" w:rsidR="0097084C" w:rsidRPr="00BD0ABD" w:rsidRDefault="0097084C" w:rsidP="0097084C">
      <w:pPr>
        <w:shd w:val="clear" w:color="auto" w:fill="FFFFFF"/>
        <w:spacing w:after="280" w:line="240" w:lineRule="auto"/>
        <w:textAlignment w:val="baseline"/>
        <w:rPr>
          <w:rFonts w:eastAsiaTheme="minorEastAsia" w:cs="Arial"/>
          <w:color w:val="222222"/>
          <w:sz w:val="28"/>
          <w:szCs w:val="28"/>
          <w:bdr w:val="none" w:sz="0" w:space="0" w:color="auto" w:frame="1"/>
          <w:lang w:eastAsia="it-IT"/>
        </w:rPr>
      </w:pPr>
      <w:r w:rsidRPr="0097084C">
        <w:rPr>
          <w:rFonts w:eastAsiaTheme="minorEastAsia" w:cs="Arial"/>
          <w:color w:val="222222"/>
          <w:sz w:val="28"/>
          <w:szCs w:val="28"/>
          <w:bdr w:val="none" w:sz="0" w:space="0" w:color="auto" w:frame="1"/>
          <w:lang w:eastAsia="it-IT"/>
        </w:rPr>
        <w:t>Oltre agli utenti semplici, possono registrarsi</w:t>
      </w:r>
      <w:r w:rsidR="00295067">
        <w:rPr>
          <w:rFonts w:eastAsiaTheme="minorEastAsia" w:cs="Arial"/>
          <w:color w:val="222222"/>
          <w:sz w:val="28"/>
          <w:szCs w:val="28"/>
          <w:bdr w:val="none" w:sz="0" w:space="0" w:color="auto" w:frame="1"/>
          <w:lang w:eastAsia="it-IT"/>
        </w:rPr>
        <w:t xml:space="preserve"> </w:t>
      </w:r>
      <w:r w:rsidRPr="0097084C">
        <w:rPr>
          <w:rFonts w:eastAsiaTheme="minorEastAsia" w:cs="Arial"/>
          <w:color w:val="222222"/>
          <w:sz w:val="28"/>
          <w:szCs w:val="28"/>
          <w:bdr w:val="none" w:sz="0" w:space="0" w:color="auto" w:frame="1"/>
          <w:lang w:eastAsia="it-IT"/>
        </w:rPr>
        <w:t xml:space="preserve">anche </w:t>
      </w:r>
      <w:r w:rsidR="00295067">
        <w:rPr>
          <w:rFonts w:eastAsiaTheme="minorEastAsia" w:cs="Arial"/>
          <w:color w:val="222222"/>
          <w:sz w:val="28"/>
          <w:szCs w:val="28"/>
          <w:bdr w:val="none" w:sz="0" w:space="0" w:color="auto" w:frame="1"/>
          <w:lang w:eastAsia="it-IT"/>
        </w:rPr>
        <w:t>le</w:t>
      </w:r>
      <w:r w:rsidRPr="0097084C">
        <w:rPr>
          <w:rFonts w:eastAsiaTheme="minorEastAsia" w:cs="Arial"/>
          <w:color w:val="222222"/>
          <w:sz w:val="28"/>
          <w:szCs w:val="28"/>
          <w:bdr w:val="none" w:sz="0" w:space="0" w:color="auto" w:frame="1"/>
          <w:lang w:eastAsia="it-IT"/>
        </w:rPr>
        <w:t xml:space="preserve"> aziende</w:t>
      </w:r>
      <w:r w:rsidR="006E114B">
        <w:rPr>
          <w:rFonts w:eastAsiaTheme="minorEastAsia" w:cs="Arial"/>
          <w:color w:val="222222"/>
          <w:sz w:val="28"/>
          <w:szCs w:val="28"/>
          <w:bdr w:val="none" w:sz="0" w:space="0" w:color="auto" w:frame="1"/>
          <w:lang w:eastAsia="it-IT"/>
        </w:rPr>
        <w:t xml:space="preserve">. Esse </w:t>
      </w:r>
      <w:r w:rsidRPr="0097084C">
        <w:rPr>
          <w:rFonts w:eastAsiaTheme="minorEastAsia" w:cs="Arial"/>
          <w:color w:val="222222"/>
          <w:sz w:val="28"/>
          <w:szCs w:val="28"/>
          <w:bdr w:val="none" w:sz="0" w:space="0" w:color="auto" w:frame="1"/>
          <w:lang w:eastAsia="it-IT"/>
        </w:rPr>
        <w:t>possono decidere quali tipo di incentivi riconoscere ai propri dipendenti, sfruttando anche il meccanismo di certificazione dello spostamento.</w:t>
      </w:r>
    </w:p>
    <w:p w14:paraId="71E9AA44" w14:textId="6F6D6D99" w:rsidR="0097084C" w:rsidRDefault="0097084C" w:rsidP="0097084C">
      <w:pPr>
        <w:shd w:val="clear" w:color="auto" w:fill="FFFFFF"/>
        <w:spacing w:after="280" w:line="240" w:lineRule="auto"/>
        <w:ind w:left="945"/>
        <w:textAlignment w:val="baseline"/>
        <w:rPr>
          <w:rFonts w:eastAsiaTheme="minorEastAsia" w:cs="Arial"/>
          <w:color w:val="222222"/>
          <w:sz w:val="28"/>
          <w:szCs w:val="28"/>
          <w:lang w:eastAsia="it-IT"/>
        </w:rPr>
      </w:pPr>
    </w:p>
    <w:p w14:paraId="5412892E" w14:textId="66259AA0" w:rsidR="00091579" w:rsidRDefault="00091579" w:rsidP="0097084C">
      <w:pPr>
        <w:shd w:val="clear" w:color="auto" w:fill="FFFFFF"/>
        <w:spacing w:after="280" w:line="240" w:lineRule="auto"/>
        <w:ind w:left="945"/>
        <w:textAlignment w:val="baseline"/>
        <w:rPr>
          <w:rFonts w:eastAsiaTheme="minorEastAsia" w:cs="Arial"/>
          <w:color w:val="222222"/>
          <w:sz w:val="28"/>
          <w:szCs w:val="28"/>
          <w:lang w:eastAsia="it-IT"/>
        </w:rPr>
      </w:pPr>
    </w:p>
    <w:p w14:paraId="4BA9E210" w14:textId="77777777" w:rsidR="00091579" w:rsidRPr="0097084C" w:rsidRDefault="00091579" w:rsidP="0097084C">
      <w:pPr>
        <w:shd w:val="clear" w:color="auto" w:fill="FFFFFF"/>
        <w:spacing w:after="280" w:line="240" w:lineRule="auto"/>
        <w:ind w:left="945"/>
        <w:textAlignment w:val="baseline"/>
        <w:rPr>
          <w:rFonts w:eastAsiaTheme="minorEastAsia" w:cs="Arial"/>
          <w:color w:val="222222"/>
          <w:sz w:val="28"/>
          <w:szCs w:val="28"/>
          <w:lang w:eastAsia="it-IT"/>
        </w:rPr>
      </w:pPr>
    </w:p>
    <w:p w14:paraId="60E8876D" w14:textId="77777777" w:rsidR="00570172" w:rsidRDefault="00570172" w:rsidP="0097084C">
      <w:pPr>
        <w:shd w:val="clear" w:color="auto" w:fill="FFFFFF"/>
        <w:spacing w:after="280" w:line="240" w:lineRule="auto"/>
        <w:textAlignment w:val="baseline"/>
        <w:rPr>
          <w:rFonts w:eastAsiaTheme="minorEastAsia" w:cs="Arial"/>
          <w:b/>
          <w:bCs/>
          <w:color w:val="222222"/>
          <w:sz w:val="28"/>
          <w:szCs w:val="28"/>
          <w:lang w:eastAsia="it-IT"/>
        </w:rPr>
      </w:pPr>
    </w:p>
    <w:p w14:paraId="2C35DA08" w14:textId="6B1006FA" w:rsidR="0097084C" w:rsidRPr="0097084C" w:rsidRDefault="0097084C" w:rsidP="0097084C">
      <w:pPr>
        <w:shd w:val="clear" w:color="auto" w:fill="FFFFFF"/>
        <w:spacing w:after="280" w:line="240" w:lineRule="auto"/>
        <w:textAlignment w:val="baseline"/>
        <w:rPr>
          <w:rFonts w:eastAsiaTheme="minorEastAsia" w:cs="Arial"/>
          <w:b/>
          <w:bCs/>
          <w:color w:val="222222"/>
          <w:sz w:val="28"/>
          <w:szCs w:val="28"/>
          <w:lang w:eastAsia="it-IT"/>
        </w:rPr>
      </w:pPr>
      <w:r w:rsidRPr="0097084C">
        <w:rPr>
          <w:rFonts w:eastAsiaTheme="minorEastAsia" w:cs="Arial"/>
          <w:b/>
          <w:bCs/>
          <w:color w:val="222222"/>
          <w:sz w:val="28"/>
          <w:szCs w:val="28"/>
          <w:lang w:eastAsia="it-IT"/>
        </w:rPr>
        <w:t>Nuove linee di tram</w:t>
      </w:r>
    </w:p>
    <w:p w14:paraId="28FA2AF7" w14:textId="77777777" w:rsidR="0097084C" w:rsidRPr="0097084C" w:rsidRDefault="0097084C" w:rsidP="0097084C">
      <w:pPr>
        <w:spacing w:after="0" w:line="324" w:lineRule="atLeast"/>
        <w:rPr>
          <w:rFonts w:eastAsiaTheme="minorEastAsia" w:cs="Times New Roman"/>
          <w:color w:val="000000"/>
          <w:sz w:val="28"/>
          <w:szCs w:val="28"/>
          <w:lang w:eastAsia="it-IT"/>
        </w:rPr>
      </w:pPr>
      <w:r w:rsidRPr="0097084C">
        <w:rPr>
          <w:rFonts w:eastAsiaTheme="minorEastAsia" w:cs="Times New Roman"/>
          <w:color w:val="000000"/>
          <w:sz w:val="28"/>
          <w:szCs w:val="28"/>
          <w:lang w:eastAsia="it-IT"/>
        </w:rPr>
        <w:t xml:space="preserve">Roma Servizi per la Mobilità ha bandito la gara per la realizzazione dei progetti di Fattibilità per le nuove linee tranviarie previste dal </w:t>
      </w:r>
      <w:proofErr w:type="spellStart"/>
      <w:r w:rsidRPr="0097084C">
        <w:rPr>
          <w:rFonts w:eastAsiaTheme="minorEastAsia" w:cs="Times New Roman"/>
          <w:color w:val="000000"/>
          <w:sz w:val="28"/>
          <w:szCs w:val="28"/>
          <w:lang w:eastAsia="it-IT"/>
        </w:rPr>
        <w:t>Pums</w:t>
      </w:r>
      <w:proofErr w:type="spellEnd"/>
      <w:r w:rsidRPr="0097084C">
        <w:rPr>
          <w:rFonts w:eastAsiaTheme="minorEastAsia" w:cs="Times New Roman"/>
          <w:color w:val="000000"/>
          <w:sz w:val="28"/>
          <w:szCs w:val="28"/>
          <w:lang w:eastAsia="it-IT"/>
        </w:rPr>
        <w:t xml:space="preserve"> (Piano urbano per la mobilità sostenibile):</w:t>
      </w:r>
    </w:p>
    <w:p w14:paraId="204F1934" w14:textId="77777777" w:rsidR="0097084C" w:rsidRPr="0097084C" w:rsidRDefault="0097084C" w:rsidP="0097084C">
      <w:pPr>
        <w:spacing w:after="0" w:line="324" w:lineRule="atLeast"/>
        <w:rPr>
          <w:rFonts w:eastAsiaTheme="minorEastAsia" w:cs="Times New Roman"/>
          <w:color w:val="000000"/>
          <w:sz w:val="28"/>
          <w:szCs w:val="28"/>
          <w:lang w:eastAsia="it-IT"/>
        </w:rPr>
      </w:pPr>
      <w:r w:rsidRPr="0097084C">
        <w:rPr>
          <w:rFonts w:eastAsiaTheme="minorEastAsia" w:cs="Times New Roman"/>
          <w:color w:val="000000"/>
          <w:sz w:val="28"/>
          <w:szCs w:val="28"/>
          <w:lang w:eastAsia="it-IT"/>
        </w:rPr>
        <w:t> </w:t>
      </w:r>
    </w:p>
    <w:p w14:paraId="1586A0B5" w14:textId="77777777" w:rsidR="0097084C" w:rsidRPr="0097084C" w:rsidRDefault="0097084C" w:rsidP="0097084C">
      <w:pPr>
        <w:spacing w:after="0" w:line="324" w:lineRule="atLeast"/>
        <w:rPr>
          <w:rFonts w:eastAsiaTheme="minorEastAsia" w:cs="Times New Roman"/>
          <w:color w:val="000000"/>
          <w:sz w:val="28"/>
          <w:szCs w:val="28"/>
          <w:lang w:eastAsia="it-IT"/>
        </w:rPr>
      </w:pPr>
      <w:r w:rsidRPr="0097084C">
        <w:rPr>
          <w:rFonts w:eastAsiaTheme="minorEastAsia" w:cs="Times New Roman"/>
          <w:color w:val="000000"/>
          <w:sz w:val="28"/>
          <w:szCs w:val="28"/>
          <w:lang w:eastAsia="it-IT"/>
        </w:rPr>
        <w:t>Via Barletta-Viale Angelico-Piazzale Clodio</w:t>
      </w:r>
    </w:p>
    <w:p w14:paraId="68CFF7CC" w14:textId="77777777" w:rsidR="0097084C" w:rsidRPr="0097084C" w:rsidRDefault="0097084C" w:rsidP="0097084C">
      <w:pPr>
        <w:spacing w:after="0" w:line="324" w:lineRule="atLeast"/>
        <w:rPr>
          <w:rFonts w:eastAsiaTheme="minorEastAsia" w:cs="Times New Roman"/>
          <w:color w:val="000000"/>
          <w:sz w:val="28"/>
          <w:szCs w:val="28"/>
          <w:lang w:eastAsia="it-IT"/>
        </w:rPr>
      </w:pPr>
      <w:r w:rsidRPr="0097084C">
        <w:rPr>
          <w:rFonts w:eastAsiaTheme="minorEastAsia" w:cs="Times New Roman"/>
          <w:color w:val="000000"/>
          <w:sz w:val="28"/>
          <w:szCs w:val="28"/>
          <w:lang w:eastAsia="it-IT"/>
        </w:rPr>
        <w:t> </w:t>
      </w:r>
    </w:p>
    <w:p w14:paraId="0D624838" w14:textId="77777777" w:rsidR="0097084C" w:rsidRPr="0097084C" w:rsidRDefault="0097084C" w:rsidP="0097084C">
      <w:pPr>
        <w:spacing w:after="0" w:line="324" w:lineRule="atLeast"/>
        <w:rPr>
          <w:rFonts w:eastAsiaTheme="minorEastAsia" w:cs="Times New Roman"/>
          <w:color w:val="000000"/>
          <w:sz w:val="28"/>
          <w:szCs w:val="28"/>
          <w:lang w:eastAsia="it-IT"/>
        </w:rPr>
      </w:pPr>
      <w:r w:rsidRPr="0097084C">
        <w:rPr>
          <w:rFonts w:eastAsiaTheme="minorEastAsia" w:cs="Times New Roman"/>
          <w:color w:val="000000"/>
          <w:sz w:val="28"/>
          <w:szCs w:val="28"/>
          <w:lang w:eastAsia="it-IT"/>
        </w:rPr>
        <w:t>Viale Angelico-Ponte della Musica-Auditorium-Parco della Musica</w:t>
      </w:r>
    </w:p>
    <w:p w14:paraId="0E795088" w14:textId="77777777" w:rsidR="0097084C" w:rsidRPr="0097084C" w:rsidRDefault="0097084C" w:rsidP="0097084C">
      <w:pPr>
        <w:spacing w:after="0" w:line="324" w:lineRule="atLeast"/>
        <w:rPr>
          <w:rFonts w:eastAsiaTheme="minorEastAsia" w:cs="Times New Roman"/>
          <w:color w:val="000000"/>
          <w:sz w:val="28"/>
          <w:szCs w:val="28"/>
          <w:lang w:eastAsia="it-IT"/>
        </w:rPr>
      </w:pPr>
      <w:r w:rsidRPr="0097084C">
        <w:rPr>
          <w:rFonts w:eastAsiaTheme="minorEastAsia" w:cs="Times New Roman"/>
          <w:color w:val="000000"/>
          <w:sz w:val="28"/>
          <w:szCs w:val="28"/>
          <w:lang w:eastAsia="it-IT"/>
        </w:rPr>
        <w:t> </w:t>
      </w:r>
    </w:p>
    <w:p w14:paraId="5F13301F" w14:textId="77777777" w:rsidR="0097084C" w:rsidRPr="0097084C" w:rsidRDefault="0097084C" w:rsidP="0097084C">
      <w:pPr>
        <w:spacing w:after="0" w:line="324" w:lineRule="atLeast"/>
        <w:rPr>
          <w:rFonts w:eastAsiaTheme="minorEastAsia" w:cs="Times New Roman"/>
          <w:color w:val="000000"/>
          <w:sz w:val="28"/>
          <w:szCs w:val="28"/>
          <w:lang w:eastAsia="it-IT"/>
        </w:rPr>
      </w:pPr>
      <w:r w:rsidRPr="0097084C">
        <w:rPr>
          <w:rFonts w:eastAsiaTheme="minorEastAsia" w:cs="Times New Roman"/>
          <w:color w:val="000000"/>
          <w:sz w:val="28"/>
          <w:szCs w:val="28"/>
          <w:lang w:eastAsia="it-IT"/>
        </w:rPr>
        <w:t>Stazione Tiburtina-Ponte Mammolo (MB)</w:t>
      </w:r>
    </w:p>
    <w:p w14:paraId="7E29F05F" w14:textId="77777777" w:rsidR="0097084C" w:rsidRPr="0097084C" w:rsidRDefault="0097084C" w:rsidP="0097084C">
      <w:pPr>
        <w:spacing w:after="0" w:line="324" w:lineRule="atLeast"/>
        <w:rPr>
          <w:rFonts w:eastAsiaTheme="minorEastAsia" w:cs="Times New Roman"/>
          <w:color w:val="000000"/>
          <w:sz w:val="28"/>
          <w:szCs w:val="28"/>
          <w:lang w:eastAsia="it-IT"/>
        </w:rPr>
      </w:pPr>
      <w:r w:rsidRPr="0097084C">
        <w:rPr>
          <w:rFonts w:eastAsiaTheme="minorEastAsia" w:cs="Times New Roman"/>
          <w:color w:val="000000"/>
          <w:sz w:val="28"/>
          <w:szCs w:val="28"/>
          <w:lang w:eastAsia="it-IT"/>
        </w:rPr>
        <w:t> </w:t>
      </w:r>
    </w:p>
    <w:p w14:paraId="29F767EC" w14:textId="77777777" w:rsidR="0097084C" w:rsidRPr="0097084C" w:rsidRDefault="0097084C" w:rsidP="0097084C">
      <w:pPr>
        <w:spacing w:after="0" w:line="324" w:lineRule="atLeast"/>
        <w:rPr>
          <w:rFonts w:eastAsiaTheme="minorEastAsia" w:cs="Times New Roman"/>
          <w:color w:val="000000"/>
          <w:sz w:val="28"/>
          <w:szCs w:val="28"/>
          <w:lang w:eastAsia="it-IT"/>
        </w:rPr>
      </w:pPr>
      <w:r w:rsidRPr="0097084C">
        <w:rPr>
          <w:rFonts w:eastAsiaTheme="minorEastAsia" w:cs="Times New Roman"/>
          <w:color w:val="000000"/>
          <w:sz w:val="28"/>
          <w:szCs w:val="28"/>
          <w:lang w:eastAsia="it-IT"/>
        </w:rPr>
        <w:t>Piazza Mancini-Via Flaminia-Corso Francia-Stazione Vigna Clara</w:t>
      </w:r>
    </w:p>
    <w:p w14:paraId="135A8282" w14:textId="77777777" w:rsidR="0097084C" w:rsidRPr="0097084C" w:rsidRDefault="0097084C" w:rsidP="0097084C">
      <w:pPr>
        <w:spacing w:after="0" w:line="324" w:lineRule="atLeast"/>
        <w:rPr>
          <w:rFonts w:eastAsiaTheme="minorEastAsia" w:cs="Times New Roman"/>
          <w:color w:val="000000"/>
          <w:sz w:val="28"/>
          <w:szCs w:val="28"/>
          <w:lang w:eastAsia="it-IT"/>
        </w:rPr>
      </w:pPr>
      <w:r w:rsidRPr="0097084C">
        <w:rPr>
          <w:rFonts w:eastAsiaTheme="minorEastAsia" w:cs="Times New Roman"/>
          <w:color w:val="000000"/>
          <w:sz w:val="28"/>
          <w:szCs w:val="28"/>
          <w:lang w:eastAsia="it-IT"/>
        </w:rPr>
        <w:t> </w:t>
      </w:r>
    </w:p>
    <w:p w14:paraId="124D6A6E" w14:textId="77777777" w:rsidR="0097084C" w:rsidRPr="0097084C" w:rsidRDefault="0097084C" w:rsidP="0097084C">
      <w:pPr>
        <w:spacing w:after="0" w:line="324" w:lineRule="atLeast"/>
        <w:rPr>
          <w:rFonts w:eastAsiaTheme="minorEastAsia" w:cs="Times New Roman"/>
          <w:color w:val="000000"/>
          <w:sz w:val="28"/>
          <w:szCs w:val="28"/>
          <w:lang w:eastAsia="it-IT"/>
        </w:rPr>
      </w:pPr>
      <w:r w:rsidRPr="0097084C">
        <w:rPr>
          <w:rFonts w:eastAsiaTheme="minorEastAsia" w:cs="Times New Roman"/>
          <w:color w:val="000000"/>
          <w:sz w:val="28"/>
          <w:szCs w:val="28"/>
          <w:lang w:eastAsia="it-IT"/>
        </w:rPr>
        <w:t>Anagnina (MA)-Tor Vergata-Torre Angela</w:t>
      </w:r>
    </w:p>
    <w:p w14:paraId="3EF8B017" w14:textId="77777777" w:rsidR="0097084C" w:rsidRPr="0097084C" w:rsidRDefault="0097084C" w:rsidP="0097084C">
      <w:pPr>
        <w:spacing w:after="0" w:line="324" w:lineRule="atLeast"/>
        <w:rPr>
          <w:rFonts w:eastAsiaTheme="minorEastAsia" w:cs="Times New Roman"/>
          <w:color w:val="000000"/>
          <w:sz w:val="28"/>
          <w:szCs w:val="28"/>
          <w:lang w:eastAsia="it-IT"/>
        </w:rPr>
      </w:pPr>
      <w:r w:rsidRPr="0097084C">
        <w:rPr>
          <w:rFonts w:eastAsiaTheme="minorEastAsia" w:cs="Times New Roman"/>
          <w:color w:val="000000"/>
          <w:sz w:val="28"/>
          <w:szCs w:val="28"/>
          <w:lang w:eastAsia="it-IT"/>
        </w:rPr>
        <w:t> </w:t>
      </w:r>
    </w:p>
    <w:p w14:paraId="658829AF" w14:textId="77777777" w:rsidR="0097084C" w:rsidRPr="0097084C" w:rsidRDefault="0097084C" w:rsidP="0097084C">
      <w:pPr>
        <w:spacing w:after="0" w:line="324" w:lineRule="atLeast"/>
        <w:rPr>
          <w:rFonts w:eastAsiaTheme="minorEastAsia" w:cs="Times New Roman"/>
          <w:color w:val="000000"/>
          <w:sz w:val="28"/>
          <w:szCs w:val="28"/>
          <w:lang w:eastAsia="it-IT"/>
        </w:rPr>
      </w:pPr>
      <w:r w:rsidRPr="0097084C">
        <w:rPr>
          <w:rFonts w:eastAsiaTheme="minorEastAsia" w:cs="Times New Roman"/>
          <w:color w:val="000000"/>
          <w:sz w:val="28"/>
          <w:szCs w:val="28"/>
          <w:lang w:eastAsia="it-IT"/>
        </w:rPr>
        <w:t>Giardinetti-Tor Vergata-scambiatore A1 sud</w:t>
      </w:r>
    </w:p>
    <w:p w14:paraId="33B41BC8" w14:textId="77777777" w:rsidR="0097084C" w:rsidRPr="0097084C" w:rsidRDefault="0097084C" w:rsidP="0097084C">
      <w:pPr>
        <w:spacing w:after="0" w:line="324" w:lineRule="atLeast"/>
        <w:rPr>
          <w:rFonts w:eastAsiaTheme="minorEastAsia" w:cs="Times New Roman"/>
          <w:color w:val="000000"/>
          <w:sz w:val="28"/>
          <w:szCs w:val="28"/>
          <w:lang w:eastAsia="it-IT"/>
        </w:rPr>
      </w:pPr>
      <w:r w:rsidRPr="0097084C">
        <w:rPr>
          <w:rFonts w:eastAsiaTheme="minorEastAsia" w:cs="Times New Roman"/>
          <w:color w:val="000000"/>
          <w:sz w:val="28"/>
          <w:szCs w:val="28"/>
          <w:lang w:eastAsia="it-IT"/>
        </w:rPr>
        <w:t> </w:t>
      </w:r>
    </w:p>
    <w:p w14:paraId="1F9A8F24" w14:textId="77777777" w:rsidR="0097084C" w:rsidRPr="0097084C" w:rsidRDefault="0097084C" w:rsidP="0097084C">
      <w:pPr>
        <w:spacing w:after="0" w:line="324" w:lineRule="atLeast"/>
        <w:rPr>
          <w:rFonts w:eastAsiaTheme="minorEastAsia" w:cs="Times New Roman"/>
          <w:color w:val="000000"/>
          <w:sz w:val="28"/>
          <w:szCs w:val="28"/>
          <w:lang w:eastAsia="it-IT"/>
        </w:rPr>
      </w:pPr>
      <w:r w:rsidRPr="0097084C">
        <w:rPr>
          <w:rFonts w:eastAsiaTheme="minorEastAsia" w:cs="Times New Roman"/>
          <w:color w:val="000000"/>
          <w:sz w:val="28"/>
          <w:szCs w:val="28"/>
          <w:lang w:eastAsia="it-IT"/>
        </w:rPr>
        <w:t>tangenziale tranviaria Sud Marconi-Parco Appia Antica-</w:t>
      </w:r>
      <w:proofErr w:type="spellStart"/>
      <w:r w:rsidRPr="0097084C">
        <w:rPr>
          <w:rFonts w:eastAsiaTheme="minorEastAsia" w:cs="Times New Roman"/>
          <w:color w:val="000000"/>
          <w:sz w:val="28"/>
          <w:szCs w:val="28"/>
          <w:lang w:eastAsia="it-IT"/>
        </w:rPr>
        <w:t>Subaugusta</w:t>
      </w:r>
      <w:proofErr w:type="spellEnd"/>
    </w:p>
    <w:p w14:paraId="0772167F" w14:textId="77777777" w:rsidR="0097084C" w:rsidRPr="0097084C" w:rsidRDefault="0097084C" w:rsidP="0097084C">
      <w:pPr>
        <w:spacing w:after="0" w:line="324" w:lineRule="atLeast"/>
        <w:rPr>
          <w:rFonts w:eastAsiaTheme="minorEastAsia" w:cs="Times New Roman"/>
          <w:color w:val="000000"/>
          <w:sz w:val="28"/>
          <w:szCs w:val="28"/>
          <w:lang w:eastAsia="it-IT"/>
        </w:rPr>
      </w:pPr>
    </w:p>
    <w:p w14:paraId="3ED5C560" w14:textId="77777777" w:rsidR="0097084C" w:rsidRPr="0097084C" w:rsidRDefault="0097084C" w:rsidP="0097084C">
      <w:pPr>
        <w:spacing w:after="0" w:line="324" w:lineRule="atLeast"/>
        <w:rPr>
          <w:rFonts w:eastAsiaTheme="minorEastAsia" w:cs="Times New Roman"/>
          <w:color w:val="000000"/>
          <w:sz w:val="28"/>
          <w:szCs w:val="28"/>
          <w:lang w:eastAsia="it-IT"/>
        </w:rPr>
      </w:pPr>
    </w:p>
    <w:p w14:paraId="2A01D968" w14:textId="77777777" w:rsidR="0097084C" w:rsidRPr="0097084C" w:rsidRDefault="0097084C" w:rsidP="0097084C">
      <w:pPr>
        <w:spacing w:after="0" w:line="324" w:lineRule="atLeast"/>
        <w:rPr>
          <w:rFonts w:eastAsiaTheme="minorEastAsia" w:cs="Times New Roman"/>
          <w:color w:val="000000"/>
          <w:sz w:val="28"/>
          <w:szCs w:val="28"/>
          <w:lang w:eastAsia="it-IT"/>
        </w:rPr>
      </w:pPr>
    </w:p>
    <w:p w14:paraId="23FE22FB" w14:textId="77777777" w:rsidR="0097084C" w:rsidRPr="0097084C" w:rsidRDefault="0097084C" w:rsidP="0097084C">
      <w:pPr>
        <w:spacing w:after="0" w:line="324" w:lineRule="atLeast"/>
        <w:rPr>
          <w:rFonts w:eastAsiaTheme="minorEastAsia" w:cs="Times New Roman"/>
          <w:color w:val="000000"/>
          <w:sz w:val="28"/>
          <w:szCs w:val="28"/>
          <w:lang w:eastAsia="it-IT"/>
        </w:rPr>
      </w:pPr>
    </w:p>
    <w:p w14:paraId="354317CF" w14:textId="2B75FACE" w:rsidR="0097084C" w:rsidRPr="0097084C" w:rsidRDefault="0097084C" w:rsidP="0097084C">
      <w:pPr>
        <w:shd w:val="clear" w:color="auto" w:fill="FFFFFF"/>
        <w:spacing w:after="0" w:line="240" w:lineRule="auto"/>
        <w:rPr>
          <w:rFonts w:eastAsiaTheme="minorEastAsia" w:cs="Arial"/>
          <w:b/>
          <w:bCs/>
          <w:color w:val="222222"/>
          <w:sz w:val="28"/>
          <w:szCs w:val="28"/>
          <w:lang w:eastAsia="it-IT"/>
        </w:rPr>
      </w:pPr>
      <w:proofErr w:type="spellStart"/>
      <w:r w:rsidRPr="0097084C">
        <w:rPr>
          <w:rFonts w:eastAsiaTheme="minorEastAsia" w:cs="Arial"/>
          <w:b/>
          <w:bCs/>
          <w:color w:val="222222"/>
          <w:sz w:val="28"/>
          <w:szCs w:val="28"/>
          <w:lang w:eastAsia="it-IT"/>
        </w:rPr>
        <w:t>Ztl</w:t>
      </w:r>
      <w:proofErr w:type="spellEnd"/>
      <w:r w:rsidRPr="0097084C">
        <w:rPr>
          <w:rFonts w:eastAsiaTheme="minorEastAsia" w:cs="Arial"/>
          <w:b/>
          <w:bCs/>
          <w:color w:val="222222"/>
          <w:sz w:val="28"/>
          <w:szCs w:val="28"/>
          <w:lang w:eastAsia="it-IT"/>
        </w:rPr>
        <w:t xml:space="preserve"> </w:t>
      </w:r>
      <w:proofErr w:type="spellStart"/>
      <w:r w:rsidRPr="0097084C">
        <w:rPr>
          <w:rFonts w:eastAsiaTheme="minorEastAsia" w:cs="Arial"/>
          <w:b/>
          <w:bCs/>
          <w:color w:val="222222"/>
          <w:sz w:val="28"/>
          <w:szCs w:val="28"/>
          <w:lang w:eastAsia="it-IT"/>
        </w:rPr>
        <w:t>Vam</w:t>
      </w:r>
      <w:proofErr w:type="spellEnd"/>
    </w:p>
    <w:p w14:paraId="3A42F28C" w14:textId="33D11CAB" w:rsidR="00381B51" w:rsidRPr="00381B51" w:rsidRDefault="0097084C" w:rsidP="0097084C">
      <w:pPr>
        <w:shd w:val="clear" w:color="auto" w:fill="FFFFFF"/>
        <w:spacing w:after="0" w:line="240" w:lineRule="auto"/>
        <w:rPr>
          <w:rFonts w:eastAsiaTheme="minorEastAsia" w:cs="Arial"/>
          <w:color w:val="222222"/>
          <w:sz w:val="28"/>
          <w:szCs w:val="28"/>
          <w:lang w:eastAsia="it-IT"/>
        </w:rPr>
      </w:pPr>
      <w:r w:rsidRPr="0097084C">
        <w:rPr>
          <w:rFonts w:eastAsiaTheme="minorEastAsia" w:cs="Arial"/>
          <w:color w:val="222222"/>
          <w:sz w:val="28"/>
          <w:szCs w:val="28"/>
          <w:lang w:eastAsia="it-IT"/>
        </w:rPr>
        <w:t xml:space="preserve">La ZTL AF1-VAM serve a controllare l’accesso in città dei veicoli di lunghezza superiore ai 7,5 metri. L’anello è composto da 74 accessi totali, per 21 dei quali sono stati realizzati i varchi elettronici nel 2015, poi entrati in servizio nel 2016. La </w:t>
      </w:r>
      <w:proofErr w:type="spellStart"/>
      <w:r w:rsidRPr="0097084C">
        <w:rPr>
          <w:rFonts w:eastAsiaTheme="minorEastAsia" w:cs="Arial"/>
          <w:color w:val="222222"/>
          <w:sz w:val="28"/>
          <w:szCs w:val="28"/>
          <w:lang w:eastAsia="it-IT"/>
        </w:rPr>
        <w:t>Vam</w:t>
      </w:r>
      <w:proofErr w:type="spellEnd"/>
      <w:r w:rsidRPr="0097084C">
        <w:rPr>
          <w:rFonts w:eastAsiaTheme="minorEastAsia" w:cs="Arial"/>
          <w:color w:val="222222"/>
          <w:sz w:val="28"/>
          <w:szCs w:val="28"/>
          <w:lang w:eastAsia="it-IT"/>
        </w:rPr>
        <w:t xml:space="preserve"> è attiva tutti i giorni dalle 5 alle 24.</w:t>
      </w:r>
    </w:p>
    <w:p w14:paraId="71DCE736" w14:textId="77777777" w:rsidR="0097084C" w:rsidRPr="0097084C" w:rsidRDefault="0097084C" w:rsidP="0097084C">
      <w:pPr>
        <w:spacing w:after="0" w:line="240" w:lineRule="auto"/>
        <w:rPr>
          <w:rFonts w:eastAsiaTheme="minorEastAsia" w:cs="Times New Roman"/>
          <w:sz w:val="28"/>
          <w:szCs w:val="28"/>
          <w:lang w:eastAsia="it-IT"/>
        </w:rPr>
      </w:pPr>
      <w:r w:rsidRPr="0097084C">
        <w:rPr>
          <w:rFonts w:eastAsiaTheme="minorEastAsia" w:cs="Arial"/>
          <w:color w:val="222222"/>
          <w:sz w:val="28"/>
          <w:szCs w:val="28"/>
          <w:shd w:val="clear" w:color="auto" w:fill="FFFFFF"/>
          <w:lang w:eastAsia="it-IT"/>
        </w:rPr>
        <w:t>Nell'ottica di una semplificazione dei provvedimenti normativi e al fine di non ingenerare confusione all’utenza, si è ritenuto opportuno uniformare il perimetro, l'orario di vigenza e la lunghezza dei veicoli della ZTL1 Bus (quella del Centro cittadini) alla ZTL AF1 VAM che quindi oggi coincidono.</w:t>
      </w:r>
    </w:p>
    <w:p w14:paraId="429EE67F" w14:textId="77777777" w:rsidR="0097084C" w:rsidRPr="0097084C" w:rsidRDefault="0097084C" w:rsidP="0097084C">
      <w:pPr>
        <w:spacing w:after="0" w:line="240" w:lineRule="auto"/>
        <w:rPr>
          <w:rFonts w:eastAsia="Times New Roman" w:cs="Times New Roman"/>
          <w:sz w:val="28"/>
          <w:szCs w:val="28"/>
          <w:lang w:eastAsia="it-IT"/>
        </w:rPr>
      </w:pPr>
    </w:p>
    <w:p w14:paraId="70F39C66" w14:textId="77777777" w:rsidR="009869E9" w:rsidRDefault="009869E9" w:rsidP="0097084C">
      <w:pPr>
        <w:shd w:val="clear" w:color="auto" w:fill="FFFFFF"/>
        <w:spacing w:after="0" w:line="240" w:lineRule="auto"/>
        <w:rPr>
          <w:rFonts w:eastAsiaTheme="minorEastAsia" w:cs="Arial"/>
          <w:color w:val="222222"/>
          <w:sz w:val="28"/>
          <w:szCs w:val="28"/>
          <w:lang w:eastAsia="it-IT"/>
        </w:rPr>
      </w:pPr>
    </w:p>
    <w:p w14:paraId="13ECBF01" w14:textId="77777777" w:rsidR="009869E9" w:rsidRDefault="009869E9" w:rsidP="0097084C">
      <w:pPr>
        <w:shd w:val="clear" w:color="auto" w:fill="FFFFFF"/>
        <w:spacing w:after="0" w:line="240" w:lineRule="auto"/>
        <w:rPr>
          <w:rFonts w:eastAsiaTheme="minorEastAsia" w:cs="Arial"/>
          <w:color w:val="222222"/>
          <w:sz w:val="28"/>
          <w:szCs w:val="28"/>
          <w:lang w:eastAsia="it-IT"/>
        </w:rPr>
      </w:pPr>
    </w:p>
    <w:p w14:paraId="4634F2CE" w14:textId="77777777" w:rsidR="009869E9" w:rsidRDefault="009869E9" w:rsidP="0097084C">
      <w:pPr>
        <w:shd w:val="clear" w:color="auto" w:fill="FFFFFF"/>
        <w:spacing w:after="0" w:line="240" w:lineRule="auto"/>
        <w:rPr>
          <w:rFonts w:eastAsiaTheme="minorEastAsia" w:cs="Arial"/>
          <w:color w:val="222222"/>
          <w:sz w:val="28"/>
          <w:szCs w:val="28"/>
          <w:lang w:eastAsia="it-IT"/>
        </w:rPr>
      </w:pPr>
    </w:p>
    <w:p w14:paraId="38D17856" w14:textId="77777777" w:rsidR="009869E9" w:rsidRDefault="009869E9" w:rsidP="0097084C">
      <w:pPr>
        <w:shd w:val="clear" w:color="auto" w:fill="FFFFFF"/>
        <w:spacing w:after="0" w:line="240" w:lineRule="auto"/>
        <w:rPr>
          <w:rFonts w:eastAsiaTheme="minorEastAsia" w:cs="Arial"/>
          <w:color w:val="222222"/>
          <w:sz w:val="28"/>
          <w:szCs w:val="28"/>
          <w:lang w:eastAsia="it-IT"/>
        </w:rPr>
      </w:pPr>
    </w:p>
    <w:p w14:paraId="0C287F1A" w14:textId="77777777" w:rsidR="009869E9" w:rsidRDefault="009869E9" w:rsidP="0097084C">
      <w:pPr>
        <w:shd w:val="clear" w:color="auto" w:fill="FFFFFF"/>
        <w:spacing w:after="0" w:line="240" w:lineRule="auto"/>
        <w:rPr>
          <w:rFonts w:eastAsiaTheme="minorEastAsia" w:cs="Arial"/>
          <w:color w:val="222222"/>
          <w:sz w:val="28"/>
          <w:szCs w:val="28"/>
          <w:lang w:eastAsia="it-IT"/>
        </w:rPr>
      </w:pPr>
    </w:p>
    <w:p w14:paraId="6A7B52F4" w14:textId="1451AB76" w:rsidR="0097084C" w:rsidRPr="00E8785F" w:rsidRDefault="0097084C" w:rsidP="00E8785F">
      <w:pPr>
        <w:shd w:val="clear" w:color="auto" w:fill="FFFFFF"/>
        <w:spacing w:after="0" w:line="240" w:lineRule="auto"/>
        <w:rPr>
          <w:rFonts w:eastAsiaTheme="minorEastAsia" w:cs="Times New Roman"/>
          <w:sz w:val="28"/>
          <w:szCs w:val="28"/>
          <w:lang w:eastAsia="it-IT"/>
        </w:rPr>
      </w:pPr>
      <w:r w:rsidRPr="0097084C">
        <w:rPr>
          <w:rFonts w:eastAsiaTheme="minorEastAsia" w:cs="Arial"/>
          <w:color w:val="222222"/>
          <w:sz w:val="28"/>
          <w:szCs w:val="28"/>
          <w:lang w:eastAsia="it-IT"/>
        </w:rPr>
        <w:lastRenderedPageBreak/>
        <w:t>In questo periodo, grazie ai fondi POR FESR, si sta provvedendo all'installazione dei varchi elettronici sugli ulteriori 46 accessi della ZTL, rendendo di fatto la ZTL totalmente controllata da varchi elettronici (67 in tutto) - i rimanenti 7 accessi non necessitano di varco elettronico per ragioni di “sezione utile” (ossia i mezzi pesanti non ci passano) o di schema di circolazione (per il quale si esce dalla ZTL).</w:t>
      </w:r>
    </w:p>
    <w:p w14:paraId="182A56F3" w14:textId="2272A640" w:rsidR="0097084C" w:rsidRPr="0097084C" w:rsidRDefault="0097084C" w:rsidP="0097084C">
      <w:pPr>
        <w:shd w:val="clear" w:color="auto" w:fill="FFFFFF"/>
        <w:spacing w:after="0" w:line="240" w:lineRule="auto"/>
        <w:rPr>
          <w:rFonts w:eastAsiaTheme="minorEastAsia" w:cs="Arial"/>
          <w:color w:val="222222"/>
          <w:sz w:val="28"/>
          <w:szCs w:val="28"/>
          <w:lang w:eastAsia="it-IT"/>
        </w:rPr>
      </w:pPr>
      <w:r w:rsidRPr="0097084C">
        <w:rPr>
          <w:rFonts w:eastAsiaTheme="minorEastAsia" w:cs="Arial"/>
          <w:color w:val="222222"/>
          <w:sz w:val="28"/>
          <w:szCs w:val="28"/>
          <w:lang w:eastAsia="it-IT"/>
        </w:rPr>
        <w:t xml:space="preserve">Si prevede di terminare le attività, compresi i test ed i collaudi sui 46 varchi </w:t>
      </w:r>
      <w:proofErr w:type="gramStart"/>
      <w:r w:rsidRPr="0097084C">
        <w:rPr>
          <w:rFonts w:eastAsiaTheme="minorEastAsia" w:cs="Arial"/>
          <w:color w:val="222222"/>
          <w:sz w:val="28"/>
          <w:szCs w:val="28"/>
          <w:lang w:eastAsia="it-IT"/>
        </w:rPr>
        <w:t>elettronici </w:t>
      </w:r>
      <w:r w:rsidR="00110D81">
        <w:rPr>
          <w:rFonts w:eastAsiaTheme="minorEastAsia" w:cs="Arial"/>
          <w:color w:val="222222"/>
          <w:sz w:val="28"/>
          <w:szCs w:val="28"/>
          <w:lang w:eastAsia="it-IT"/>
        </w:rPr>
        <w:t xml:space="preserve"> </w:t>
      </w:r>
      <w:r w:rsidRPr="0097084C">
        <w:rPr>
          <w:rFonts w:eastAsiaTheme="minorEastAsia" w:cs="Arial"/>
          <w:color w:val="222222"/>
          <w:sz w:val="28"/>
          <w:szCs w:val="28"/>
          <w:lang w:eastAsia="it-IT"/>
        </w:rPr>
        <w:t>di</w:t>
      </w:r>
      <w:proofErr w:type="gramEnd"/>
      <w:r w:rsidRPr="0097084C">
        <w:rPr>
          <w:rFonts w:eastAsiaTheme="minorEastAsia" w:cs="Arial"/>
          <w:color w:val="222222"/>
          <w:sz w:val="28"/>
          <w:szCs w:val="28"/>
          <w:lang w:eastAsia="it-IT"/>
        </w:rPr>
        <w:t xml:space="preserve"> cui sopra, entro il mese di marzo 2022.</w:t>
      </w:r>
    </w:p>
    <w:p w14:paraId="3A817747" w14:textId="77777777" w:rsidR="0097084C" w:rsidRPr="0097084C" w:rsidRDefault="0097084C" w:rsidP="0097084C">
      <w:pPr>
        <w:spacing w:after="0" w:line="240" w:lineRule="auto"/>
        <w:rPr>
          <w:rFonts w:eastAsia="Times New Roman" w:cs="Times New Roman"/>
          <w:sz w:val="28"/>
          <w:szCs w:val="28"/>
          <w:lang w:eastAsia="it-IT"/>
        </w:rPr>
      </w:pPr>
    </w:p>
    <w:p w14:paraId="395317D7" w14:textId="636BC214" w:rsidR="0097084C" w:rsidRPr="0097084C" w:rsidRDefault="0097084C" w:rsidP="0097084C">
      <w:pPr>
        <w:spacing w:after="0" w:line="240" w:lineRule="auto"/>
        <w:rPr>
          <w:rFonts w:eastAsia="Times New Roman" w:cs="Times New Roman"/>
          <w:b/>
          <w:bCs/>
          <w:sz w:val="28"/>
          <w:szCs w:val="28"/>
          <w:lang w:eastAsia="it-IT"/>
        </w:rPr>
      </w:pPr>
      <w:r w:rsidRPr="0097084C">
        <w:rPr>
          <w:rFonts w:eastAsia="Times New Roman" w:cs="Times New Roman"/>
          <w:b/>
          <w:bCs/>
          <w:sz w:val="28"/>
          <w:szCs w:val="28"/>
          <w:lang w:eastAsia="it-IT"/>
        </w:rPr>
        <w:t xml:space="preserve">Piste ciclabili </w:t>
      </w:r>
    </w:p>
    <w:p w14:paraId="43C65F4F" w14:textId="77777777" w:rsidR="0097084C" w:rsidRPr="0097084C" w:rsidRDefault="0097084C" w:rsidP="0097084C">
      <w:pPr>
        <w:spacing w:after="0" w:line="240" w:lineRule="auto"/>
        <w:rPr>
          <w:rFonts w:eastAsia="Times New Roman" w:cs="Times New Roman"/>
          <w:sz w:val="28"/>
          <w:szCs w:val="28"/>
          <w:lang w:eastAsia="it-IT"/>
        </w:rPr>
      </w:pPr>
      <w:r w:rsidRPr="0097084C">
        <w:rPr>
          <w:rFonts w:eastAsia="Times New Roman" w:cs="Times New Roman"/>
          <w:sz w:val="28"/>
          <w:szCs w:val="28"/>
          <w:lang w:eastAsia="it-IT"/>
        </w:rPr>
        <w:t xml:space="preserve">Nell’ambito delle attività di progettazione infrastrutturale, Roma Servizi per la Mobilità ha realizzato e sta realizzando le nuove piste ciclabili. Sia nella versione “tradizionale” sia in quella cosiddetta “transitoria”, termine che, va sottolineato, non è sinonimo di provvisorio ma, al contrario, indica un’opera che potrà essere, eventualmente, soggetta a integrazioni (ad esempio con la posa di un cordolo). </w:t>
      </w:r>
    </w:p>
    <w:p w14:paraId="68A54039" w14:textId="351B51DE" w:rsidR="00C07410" w:rsidRPr="009869E9" w:rsidRDefault="0097084C" w:rsidP="009869E9">
      <w:pPr>
        <w:spacing w:after="0" w:line="240" w:lineRule="auto"/>
        <w:rPr>
          <w:rFonts w:eastAsia="Times New Roman" w:cs="Times New Roman"/>
          <w:sz w:val="28"/>
          <w:szCs w:val="28"/>
          <w:lang w:eastAsia="it-IT"/>
        </w:rPr>
      </w:pPr>
      <w:r w:rsidRPr="0097084C">
        <w:rPr>
          <w:rFonts w:eastAsia="Times New Roman" w:cs="Times New Roman"/>
          <w:sz w:val="28"/>
          <w:szCs w:val="28"/>
          <w:lang w:eastAsia="it-IT"/>
        </w:rPr>
        <w:t xml:space="preserve">Dal 2016 a oggi, Roma Servizi per la Mobilità ha già realizzato, tra definitive e transitorie, </w:t>
      </w:r>
      <w:r w:rsidR="00091579">
        <w:rPr>
          <w:rFonts w:eastAsia="Times New Roman" w:cs="Times New Roman"/>
          <w:sz w:val="28"/>
          <w:szCs w:val="28"/>
          <w:lang w:eastAsia="it-IT"/>
        </w:rPr>
        <w:t xml:space="preserve">oltre </w:t>
      </w:r>
      <w:r w:rsidRPr="0097084C">
        <w:rPr>
          <w:rFonts w:eastAsia="Times New Roman" w:cs="Times New Roman"/>
          <w:sz w:val="28"/>
          <w:szCs w:val="28"/>
          <w:lang w:eastAsia="it-IT"/>
        </w:rPr>
        <w:t>6</w:t>
      </w:r>
      <w:r w:rsidR="00091579">
        <w:rPr>
          <w:rFonts w:eastAsia="Times New Roman" w:cs="Times New Roman"/>
          <w:sz w:val="28"/>
          <w:szCs w:val="28"/>
          <w:lang w:eastAsia="it-IT"/>
        </w:rPr>
        <w:t>5</w:t>
      </w:r>
      <w:r w:rsidRPr="0097084C">
        <w:rPr>
          <w:rFonts w:eastAsia="Times New Roman" w:cs="Times New Roman"/>
          <w:sz w:val="28"/>
          <w:szCs w:val="28"/>
          <w:lang w:eastAsia="it-IT"/>
        </w:rPr>
        <w:t xml:space="preserve"> km di nuove piste ai quali si aggiungeranno </w:t>
      </w:r>
      <w:r w:rsidR="006A5BCB">
        <w:rPr>
          <w:rFonts w:eastAsia="Times New Roman" w:cs="Times New Roman"/>
          <w:sz w:val="28"/>
          <w:szCs w:val="28"/>
          <w:lang w:eastAsia="it-IT"/>
        </w:rPr>
        <w:t xml:space="preserve">i tracciati </w:t>
      </w:r>
      <w:r w:rsidRPr="0097084C">
        <w:rPr>
          <w:rFonts w:eastAsia="Times New Roman" w:cs="Times New Roman"/>
          <w:sz w:val="28"/>
          <w:szCs w:val="28"/>
          <w:lang w:eastAsia="it-IT"/>
        </w:rPr>
        <w:t>che sono prossim</w:t>
      </w:r>
      <w:r w:rsidR="006A5BCB">
        <w:rPr>
          <w:rFonts w:eastAsia="Times New Roman" w:cs="Times New Roman"/>
          <w:sz w:val="28"/>
          <w:szCs w:val="28"/>
          <w:lang w:eastAsia="it-IT"/>
        </w:rPr>
        <w:t>i</w:t>
      </w:r>
      <w:r w:rsidRPr="0097084C">
        <w:rPr>
          <w:rFonts w:eastAsia="Times New Roman" w:cs="Times New Roman"/>
          <w:sz w:val="28"/>
          <w:szCs w:val="28"/>
          <w:lang w:eastAsia="it-IT"/>
        </w:rPr>
        <w:t xml:space="preserve"> all’avvio dei lavori. </w:t>
      </w:r>
    </w:p>
    <w:p w14:paraId="26202182" w14:textId="77777777" w:rsidR="00F902E3" w:rsidRDefault="00F902E3" w:rsidP="0097084C">
      <w:pPr>
        <w:shd w:val="clear" w:color="auto" w:fill="FFFFFF"/>
        <w:spacing w:after="280" w:line="240" w:lineRule="auto"/>
        <w:textAlignment w:val="baseline"/>
        <w:rPr>
          <w:rFonts w:eastAsiaTheme="minorEastAsia" w:cs="Arial"/>
          <w:b/>
          <w:bCs/>
          <w:color w:val="222222"/>
          <w:sz w:val="28"/>
          <w:szCs w:val="28"/>
          <w:lang w:eastAsia="it-IT"/>
        </w:rPr>
      </w:pPr>
    </w:p>
    <w:p w14:paraId="73B48FA3" w14:textId="063D27CC" w:rsidR="0097084C" w:rsidRPr="0097084C" w:rsidRDefault="0097084C" w:rsidP="0097084C">
      <w:pPr>
        <w:shd w:val="clear" w:color="auto" w:fill="FFFFFF"/>
        <w:spacing w:after="280" w:line="240" w:lineRule="auto"/>
        <w:textAlignment w:val="baseline"/>
        <w:rPr>
          <w:rFonts w:eastAsiaTheme="minorEastAsia" w:cs="Arial"/>
          <w:b/>
          <w:bCs/>
          <w:color w:val="222222"/>
          <w:sz w:val="28"/>
          <w:szCs w:val="28"/>
          <w:lang w:eastAsia="it-IT"/>
        </w:rPr>
      </w:pPr>
      <w:r w:rsidRPr="0097084C">
        <w:rPr>
          <w:rFonts w:eastAsiaTheme="minorEastAsia" w:cs="Arial"/>
          <w:b/>
          <w:bCs/>
          <w:color w:val="222222"/>
          <w:sz w:val="28"/>
          <w:szCs w:val="28"/>
          <w:lang w:eastAsia="it-IT"/>
        </w:rPr>
        <w:t>Sperimentazione bus elettric</w:t>
      </w:r>
      <w:r w:rsidR="00F902E3">
        <w:rPr>
          <w:rFonts w:eastAsiaTheme="minorEastAsia" w:cs="Arial"/>
          <w:b/>
          <w:bCs/>
          <w:color w:val="222222"/>
          <w:sz w:val="28"/>
          <w:szCs w:val="28"/>
          <w:lang w:eastAsia="it-IT"/>
        </w:rPr>
        <w:t>o</w:t>
      </w:r>
    </w:p>
    <w:p w14:paraId="70F74524" w14:textId="223CF132" w:rsidR="0097084C" w:rsidRPr="0097084C" w:rsidRDefault="0097084C" w:rsidP="0097084C">
      <w:pPr>
        <w:shd w:val="clear" w:color="auto" w:fill="FFFFFF"/>
        <w:spacing w:after="280" w:line="240" w:lineRule="auto"/>
        <w:textAlignment w:val="baseline"/>
        <w:rPr>
          <w:rFonts w:eastAsiaTheme="minorEastAsia" w:cs="Arial"/>
          <w:color w:val="222222"/>
          <w:sz w:val="28"/>
          <w:szCs w:val="28"/>
          <w:lang w:eastAsia="it-IT"/>
        </w:rPr>
      </w:pPr>
      <w:r w:rsidRPr="0097084C">
        <w:rPr>
          <w:rFonts w:eastAsiaTheme="minorEastAsia" w:cs="Arial"/>
          <w:color w:val="222222"/>
          <w:sz w:val="28"/>
          <w:szCs w:val="28"/>
          <w:lang w:eastAsia="it-IT"/>
        </w:rPr>
        <w:t xml:space="preserve">Roma Servizi per la Mobilità sta lavorando, assieme ad </w:t>
      </w:r>
      <w:proofErr w:type="spellStart"/>
      <w:r w:rsidRPr="0097084C">
        <w:rPr>
          <w:rFonts w:eastAsiaTheme="minorEastAsia" w:cs="Arial"/>
          <w:color w:val="222222"/>
          <w:sz w:val="28"/>
          <w:szCs w:val="28"/>
          <w:lang w:eastAsia="it-IT"/>
        </w:rPr>
        <w:t>Atac</w:t>
      </w:r>
      <w:proofErr w:type="spellEnd"/>
      <w:r w:rsidRPr="0097084C">
        <w:rPr>
          <w:rFonts w:eastAsiaTheme="minorEastAsia" w:cs="Arial"/>
          <w:color w:val="222222"/>
          <w:sz w:val="28"/>
          <w:szCs w:val="28"/>
          <w:lang w:eastAsia="it-IT"/>
        </w:rPr>
        <w:t xml:space="preserve"> e al Dipartimento Mobilità di Roma Capitale, al progetto del nuovo bus interamente elettrico che a breve sarà in servizio sulle strade della Capitale. Rispetto alle vetture del passato la nuova generazione di mezzi “green” non ha batterie ma accumulatori. I</w:t>
      </w:r>
      <w:r w:rsidR="00632F3C">
        <w:rPr>
          <w:rFonts w:eastAsiaTheme="minorEastAsia" w:cs="Arial"/>
          <w:color w:val="222222"/>
          <w:sz w:val="28"/>
          <w:szCs w:val="28"/>
          <w:lang w:eastAsia="it-IT"/>
        </w:rPr>
        <w:t xml:space="preserve"> </w:t>
      </w:r>
      <w:r w:rsidRPr="0097084C">
        <w:rPr>
          <w:rFonts w:eastAsiaTheme="minorEastAsia" w:cs="Arial"/>
          <w:color w:val="222222"/>
          <w:sz w:val="28"/>
          <w:szCs w:val="28"/>
          <w:lang w:eastAsia="it-IT"/>
        </w:rPr>
        <w:t xml:space="preserve">bus possono quindi fare il </w:t>
      </w:r>
      <w:r w:rsidR="001A7B84">
        <w:rPr>
          <w:rFonts w:eastAsiaTheme="minorEastAsia" w:cs="Arial"/>
          <w:color w:val="222222"/>
          <w:sz w:val="28"/>
          <w:szCs w:val="28"/>
          <w:lang w:eastAsia="it-IT"/>
        </w:rPr>
        <w:t>pieno di energia</w:t>
      </w:r>
      <w:r w:rsidR="00C07410">
        <w:rPr>
          <w:rFonts w:eastAsiaTheme="minorEastAsia" w:cs="Arial"/>
          <w:color w:val="222222"/>
          <w:sz w:val="28"/>
          <w:szCs w:val="28"/>
          <w:lang w:eastAsia="it-IT"/>
        </w:rPr>
        <w:t xml:space="preserve"> ai capolinea </w:t>
      </w:r>
      <w:r w:rsidRPr="0097084C">
        <w:rPr>
          <w:rFonts w:eastAsiaTheme="minorEastAsia" w:cs="Arial"/>
          <w:color w:val="222222"/>
          <w:sz w:val="28"/>
          <w:szCs w:val="28"/>
          <w:lang w:eastAsia="it-IT"/>
        </w:rPr>
        <w:t xml:space="preserve">grazie a speciali pali-colonnina. E non è tutto. I nuovi autobus elettrici saranno lunghi 12 metri e potranno essere impiegati sulle linee ad alta frequentazione del Centro. </w:t>
      </w:r>
    </w:p>
    <w:p w14:paraId="592469B1" w14:textId="77777777" w:rsidR="0097084C" w:rsidRPr="0097084C" w:rsidRDefault="0097084C" w:rsidP="0097084C">
      <w:pPr>
        <w:shd w:val="clear" w:color="auto" w:fill="FFFFFF"/>
        <w:spacing w:after="0" w:line="240" w:lineRule="auto"/>
        <w:rPr>
          <w:rFonts w:eastAsiaTheme="minorEastAsia" w:cs="Times New Roman"/>
          <w:color w:val="313131"/>
          <w:sz w:val="28"/>
          <w:szCs w:val="28"/>
          <w:lang w:eastAsia="it-IT"/>
        </w:rPr>
      </w:pPr>
    </w:p>
    <w:p w14:paraId="64F78FA1" w14:textId="77777777" w:rsidR="0097084C" w:rsidRPr="0097084C" w:rsidRDefault="0097084C" w:rsidP="0097084C">
      <w:pPr>
        <w:spacing w:after="0" w:line="240" w:lineRule="auto"/>
        <w:rPr>
          <w:rFonts w:eastAsia="Times New Roman" w:cs="Times New Roman"/>
          <w:sz w:val="28"/>
          <w:szCs w:val="28"/>
          <w:lang w:eastAsia="it-IT"/>
        </w:rPr>
      </w:pPr>
    </w:p>
    <w:p w14:paraId="084DF5A6" w14:textId="77777777" w:rsidR="0097084C" w:rsidRPr="0097084C" w:rsidRDefault="0097084C" w:rsidP="0097084C">
      <w:pPr>
        <w:spacing w:after="0" w:line="240" w:lineRule="auto"/>
        <w:rPr>
          <w:rFonts w:eastAsia="Times New Roman" w:cs="Times New Roman"/>
          <w:sz w:val="28"/>
          <w:szCs w:val="28"/>
          <w:lang w:eastAsia="it-IT"/>
        </w:rPr>
      </w:pPr>
    </w:p>
    <w:p w14:paraId="31D592D5" w14:textId="77777777" w:rsidR="0097084C" w:rsidRPr="0097084C" w:rsidRDefault="0097084C" w:rsidP="0097084C">
      <w:pPr>
        <w:spacing w:after="0" w:line="240" w:lineRule="auto"/>
        <w:rPr>
          <w:rFonts w:eastAsiaTheme="minorEastAsia"/>
          <w:sz w:val="28"/>
          <w:szCs w:val="28"/>
          <w:lang w:eastAsia="it-IT"/>
        </w:rPr>
      </w:pPr>
    </w:p>
    <w:p w14:paraId="0876AB51" w14:textId="77777777" w:rsidR="0097084C" w:rsidRPr="00203D90" w:rsidRDefault="0097084C">
      <w:pPr>
        <w:pStyle w:val="NormaleWeb"/>
        <w:spacing w:before="0" w:beforeAutospacing="0" w:after="0" w:afterAutospacing="0" w:line="324" w:lineRule="atLeast"/>
        <w:rPr>
          <w:rFonts w:asciiTheme="minorHAnsi" w:hAnsiTheme="minorHAnsi"/>
          <w:color w:val="000000"/>
          <w:sz w:val="28"/>
          <w:szCs w:val="28"/>
        </w:rPr>
      </w:pPr>
    </w:p>
    <w:p w14:paraId="33D15D6C" w14:textId="77777777" w:rsidR="001318BB" w:rsidRPr="00203D90" w:rsidRDefault="00EB0B9C" w:rsidP="00D767C1">
      <w:pPr>
        <w:spacing w:line="360" w:lineRule="auto"/>
        <w:rPr>
          <w:rFonts w:cs="Arial"/>
          <w:sz w:val="28"/>
          <w:szCs w:val="28"/>
        </w:rPr>
      </w:pPr>
    </w:p>
    <w:sectPr w:rsidR="001318BB" w:rsidRPr="00203D90" w:rsidSect="00D767C1">
      <w:footerReference w:type="default" r:id="rId6"/>
      <w:pgSz w:w="11906" w:h="16838"/>
      <w:pgMar w:top="1417" w:right="1134" w:bottom="1134" w:left="1134" w:header="708" w:footer="1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233BF" w14:textId="77777777" w:rsidR="00EB0B9C" w:rsidRDefault="00EB0B9C" w:rsidP="007B575C">
      <w:pPr>
        <w:spacing w:after="0" w:line="240" w:lineRule="auto"/>
      </w:pPr>
      <w:r>
        <w:separator/>
      </w:r>
    </w:p>
  </w:endnote>
  <w:endnote w:type="continuationSeparator" w:id="0">
    <w:p w14:paraId="61E91707" w14:textId="77777777" w:rsidR="00EB0B9C" w:rsidRDefault="00EB0B9C" w:rsidP="007B5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78E9E" w14:textId="77777777" w:rsidR="007B575C" w:rsidRDefault="00D767C1" w:rsidP="007B575C">
    <w:pPr>
      <w:pStyle w:val="Pidipagina"/>
    </w:pPr>
    <w:r>
      <w:rPr>
        <w:noProof/>
        <w:lang w:eastAsia="it-IT"/>
      </w:rPr>
      <w:drawing>
        <wp:anchor distT="0" distB="0" distL="114300" distR="114300" simplePos="0" relativeHeight="251658240" behindDoc="0" locked="0" layoutInCell="1" allowOverlap="1" wp14:anchorId="7734F133" wp14:editId="45161B07">
          <wp:simplePos x="0" y="0"/>
          <wp:positionH relativeFrom="margin">
            <wp:posOffset>4782820</wp:posOffset>
          </wp:positionH>
          <wp:positionV relativeFrom="margin">
            <wp:posOffset>8731885</wp:posOffset>
          </wp:positionV>
          <wp:extent cx="1379855" cy="64071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citelum-EDFgroup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9855" cy="640715"/>
                  </a:xfrm>
                  <a:prstGeom prst="rect">
                    <a:avLst/>
                  </a:prstGeom>
                </pic:spPr>
              </pic:pic>
            </a:graphicData>
          </a:graphic>
        </wp:anchor>
      </w:drawing>
    </w:r>
    <w:r>
      <w:rPr>
        <w:noProof/>
        <w:lang w:eastAsia="it-IT"/>
      </w:rPr>
      <w:drawing>
        <wp:anchor distT="0" distB="0" distL="114300" distR="114300" simplePos="0" relativeHeight="251659264" behindDoc="0" locked="0" layoutInCell="1" allowOverlap="1" wp14:anchorId="7C17ABCA" wp14:editId="332652D4">
          <wp:simplePos x="0" y="0"/>
          <wp:positionH relativeFrom="margin">
            <wp:posOffset>2618105</wp:posOffset>
          </wp:positionH>
          <wp:positionV relativeFrom="margin">
            <wp:posOffset>8572500</wp:posOffset>
          </wp:positionV>
          <wp:extent cx="1169035" cy="827405"/>
          <wp:effectExtent l="0" t="0" r="0" b="1079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nza-titolo-3.png"/>
                  <pic:cNvPicPr/>
                </pic:nvPicPr>
                <pic:blipFill>
                  <a:blip r:embed="rId2">
                    <a:extLst>
                      <a:ext uri="{28A0092B-C50C-407E-A947-70E740481C1C}">
                        <a14:useLocalDpi xmlns:a14="http://schemas.microsoft.com/office/drawing/2010/main" val="0"/>
                      </a:ext>
                    </a:extLst>
                  </a:blip>
                  <a:stretch>
                    <a:fillRect/>
                  </a:stretch>
                </pic:blipFill>
                <pic:spPr>
                  <a:xfrm>
                    <a:off x="0" y="0"/>
                    <a:ext cx="1169035" cy="827405"/>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0288" behindDoc="0" locked="0" layoutInCell="1" allowOverlap="1" wp14:anchorId="60445EF6" wp14:editId="39FBFC4D">
          <wp:simplePos x="0" y="0"/>
          <wp:positionH relativeFrom="margin">
            <wp:posOffset>-111760</wp:posOffset>
          </wp:positionH>
          <wp:positionV relativeFrom="margin">
            <wp:posOffset>8808720</wp:posOffset>
          </wp:positionV>
          <wp:extent cx="1604010" cy="588645"/>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nza-titolo-2.png"/>
                  <pic:cNvPicPr/>
                </pic:nvPicPr>
                <pic:blipFill>
                  <a:blip r:embed="rId3">
                    <a:extLst>
                      <a:ext uri="{28A0092B-C50C-407E-A947-70E740481C1C}">
                        <a14:useLocalDpi xmlns:a14="http://schemas.microsoft.com/office/drawing/2010/main" val="0"/>
                      </a:ext>
                    </a:extLst>
                  </a:blip>
                  <a:stretch>
                    <a:fillRect/>
                  </a:stretch>
                </pic:blipFill>
                <pic:spPr>
                  <a:xfrm>
                    <a:off x="0" y="0"/>
                    <a:ext cx="1604010" cy="58864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E86BC" w14:textId="77777777" w:rsidR="00EB0B9C" w:rsidRDefault="00EB0B9C" w:rsidP="007B575C">
      <w:pPr>
        <w:spacing w:after="0" w:line="240" w:lineRule="auto"/>
      </w:pPr>
      <w:r>
        <w:separator/>
      </w:r>
    </w:p>
  </w:footnote>
  <w:footnote w:type="continuationSeparator" w:id="0">
    <w:p w14:paraId="3566E01A" w14:textId="77777777" w:rsidR="00EB0B9C" w:rsidRDefault="00EB0B9C" w:rsidP="007B57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28"/>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75C"/>
    <w:rsid w:val="0000758F"/>
    <w:rsid w:val="000826DF"/>
    <w:rsid w:val="00091579"/>
    <w:rsid w:val="00110D81"/>
    <w:rsid w:val="0017405C"/>
    <w:rsid w:val="00174A98"/>
    <w:rsid w:val="001A7B84"/>
    <w:rsid w:val="00203D90"/>
    <w:rsid w:val="002936F9"/>
    <w:rsid w:val="00295067"/>
    <w:rsid w:val="002E0E0E"/>
    <w:rsid w:val="00300D37"/>
    <w:rsid w:val="00351194"/>
    <w:rsid w:val="00360719"/>
    <w:rsid w:val="00381B51"/>
    <w:rsid w:val="00497FB1"/>
    <w:rsid w:val="005170BD"/>
    <w:rsid w:val="0053126D"/>
    <w:rsid w:val="00570172"/>
    <w:rsid w:val="005769B2"/>
    <w:rsid w:val="00632F3C"/>
    <w:rsid w:val="006471D7"/>
    <w:rsid w:val="00662DB5"/>
    <w:rsid w:val="006A5BCB"/>
    <w:rsid w:val="006C5C5B"/>
    <w:rsid w:val="006E114B"/>
    <w:rsid w:val="006E7616"/>
    <w:rsid w:val="0073162A"/>
    <w:rsid w:val="00763CF9"/>
    <w:rsid w:val="0077640C"/>
    <w:rsid w:val="007B575C"/>
    <w:rsid w:val="007D478E"/>
    <w:rsid w:val="00800D32"/>
    <w:rsid w:val="00807784"/>
    <w:rsid w:val="0097084C"/>
    <w:rsid w:val="009869E9"/>
    <w:rsid w:val="0099618C"/>
    <w:rsid w:val="00A2354F"/>
    <w:rsid w:val="00A52B47"/>
    <w:rsid w:val="00A77F3E"/>
    <w:rsid w:val="00B97B33"/>
    <w:rsid w:val="00BB1019"/>
    <w:rsid w:val="00BD0ABD"/>
    <w:rsid w:val="00C07410"/>
    <w:rsid w:val="00C729AC"/>
    <w:rsid w:val="00CA460E"/>
    <w:rsid w:val="00D01657"/>
    <w:rsid w:val="00D767C1"/>
    <w:rsid w:val="00E27480"/>
    <w:rsid w:val="00E3476E"/>
    <w:rsid w:val="00E8785F"/>
    <w:rsid w:val="00EB0B9C"/>
    <w:rsid w:val="00EF1C65"/>
    <w:rsid w:val="00F75FB7"/>
    <w:rsid w:val="00F902E3"/>
    <w:rsid w:val="00FD18D5"/>
    <w:rsid w:val="00FD71D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96051D"/>
  <w15:docId w15:val="{00E28836-EC13-B548-8DE8-2BD84999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B57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B575C"/>
  </w:style>
  <w:style w:type="paragraph" w:styleId="Pidipagina">
    <w:name w:val="footer"/>
    <w:basedOn w:val="Normale"/>
    <w:link w:val="PidipaginaCarattere"/>
    <w:uiPriority w:val="99"/>
    <w:unhideWhenUsed/>
    <w:rsid w:val="007B57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575C"/>
  </w:style>
  <w:style w:type="paragraph" w:styleId="NormaleWeb">
    <w:name w:val="Normal (Web)"/>
    <w:basedOn w:val="Normale"/>
    <w:uiPriority w:val="99"/>
    <w:semiHidden/>
    <w:unhideWhenUsed/>
    <w:rsid w:val="0053126D"/>
    <w:pPr>
      <w:spacing w:before="100" w:beforeAutospacing="1" w:after="100" w:afterAutospacing="1" w:line="240" w:lineRule="auto"/>
    </w:pPr>
    <w:rPr>
      <w:rFonts w:ascii="Times New Roman" w:eastAsiaTheme="minorEastAsia" w:hAnsi="Times New Roman" w:cs="Times New Roman"/>
      <w:sz w:val="24"/>
      <w:szCs w:val="24"/>
      <w:lang w:eastAsia="it-IT"/>
    </w:rPr>
  </w:style>
  <w:style w:type="character" w:customStyle="1" w:styleId="s2">
    <w:name w:val="s2"/>
    <w:basedOn w:val="Carpredefinitoparagrafo"/>
    <w:rsid w:val="0053126D"/>
  </w:style>
  <w:style w:type="character" w:customStyle="1" w:styleId="apple-converted-space">
    <w:name w:val="apple-converted-space"/>
    <w:basedOn w:val="Carpredefinitoparagrafo"/>
    <w:rsid w:val="0053126D"/>
  </w:style>
  <w:style w:type="character" w:customStyle="1" w:styleId="s3">
    <w:name w:val="s3"/>
    <w:basedOn w:val="Carpredefinitoparagrafo"/>
    <w:rsid w:val="0053126D"/>
  </w:style>
  <w:style w:type="character" w:customStyle="1" w:styleId="s4">
    <w:name w:val="s4"/>
    <w:basedOn w:val="Carpredefinitoparagrafo"/>
    <w:rsid w:val="0053126D"/>
  </w:style>
  <w:style w:type="character" w:customStyle="1" w:styleId="s5">
    <w:name w:val="s5"/>
    <w:basedOn w:val="Carpredefinitoparagrafo"/>
    <w:rsid w:val="0053126D"/>
  </w:style>
  <w:style w:type="character" w:customStyle="1" w:styleId="s6">
    <w:name w:val="s6"/>
    <w:basedOn w:val="Carpredefinitoparagrafo"/>
    <w:rsid w:val="00531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1467</Words>
  <Characters>8367</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Iasenzio</dc:creator>
  <cp:keywords/>
  <dc:description/>
  <cp:lastModifiedBy>tts italia</cp:lastModifiedBy>
  <cp:revision>3</cp:revision>
  <dcterms:created xsi:type="dcterms:W3CDTF">2021-06-24T13:47:00Z</dcterms:created>
  <dcterms:modified xsi:type="dcterms:W3CDTF">2021-06-24T14:10:00Z</dcterms:modified>
</cp:coreProperties>
</file>